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Kingdom Impact Fund (KIF)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Application Form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When completed this Application Form should not exceed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6 sides of minimum font size 12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Additional information, if thought necessary, should be consigned to an annex.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58"/>
        <w:tblGridChange w:id="0">
          <w:tblGrid>
            <w:gridCol w:w="104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 -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THE APPLICANT</w:t>
            </w:r>
          </w:p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ind w:left="480" w:hanging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Full Name of Implementing Organisation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540" w:hanging="5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 and Title of Individual(s) Responsible for Project: </w:t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540" w:hanging="5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Full Postal Address</w:t>
            </w:r>
          </w:p>
          <w:p w:rsidR="00000000" w:rsidDel="00000000" w:rsidP="00000000" w:rsidRDefault="00000000" w:rsidRPr="00000000" w14:paraId="00000011">
            <w:pPr>
              <w:ind w:left="5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(both head office and branch office, if any): </w:t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540" w:hanging="5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Telephone No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5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 address: </w:t>
            </w:r>
          </w:p>
          <w:p w:rsidR="00000000" w:rsidDel="00000000" w:rsidP="00000000" w:rsidRDefault="00000000" w:rsidRPr="00000000" w14:paraId="00000015">
            <w:pPr>
              <w:ind w:left="5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     A Brief Description of the Work of your Organisation and the Characteristics of   </w:t>
            </w:r>
          </w:p>
          <w:p w:rsidR="00000000" w:rsidDel="00000000" w:rsidP="00000000" w:rsidRDefault="00000000" w:rsidRPr="00000000" w14:paraId="00000017">
            <w:pPr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your Approach (200 words maximum) :</w:t>
            </w:r>
            <w:r w:rsidDel="00000000" w:rsidR="00000000" w:rsidRPr="00000000">
              <w:rPr>
                <w:rFonts w:ascii="Arial Black" w:cs="Arial Black" w:eastAsia="Arial Black" w:hAnsi="Arial Black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     Submission Date (dd/mm/yyyy): 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58"/>
        <w:tblGridChange w:id="0">
          <w:tblGrid>
            <w:gridCol w:w="104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 -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THE PROJECT</w:t>
            </w:r>
          </w:p>
          <w:p w:rsidR="00000000" w:rsidDel="00000000" w:rsidP="00000000" w:rsidRDefault="00000000" w:rsidRPr="00000000" w14:paraId="0000001D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44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Title: 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480" w:hanging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Project Objectives:    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Location: 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 of Target Beneficiaries: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(e.g. unemployed youth, women empowerment 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Direct (Tier 1) 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Indirect, if any (Tier 2) : </w:t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Duration: From                      to           </w:t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Nature: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(e.g. anti-human trafficking, poverty alleviation, community mobilization etc.)</w:t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Context / Background Information /Market Information / Existing Problems: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ind w:left="480" w:hanging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Project Description / Solutions: 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Action Plan: Key Activities with Deliverables and Milestones: </w:t>
            </w:r>
          </w:p>
        </w:tc>
      </w:tr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Social and Spiritual Impacts: </w:t>
            </w:r>
          </w:p>
        </w:tc>
      </w:tr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Monitoring and Evaluation Plan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(e.g. indicators tracking, impact measurement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Sustainability after Funding Period: </w:t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Profile of Team Members: </w:t>
            </w:r>
          </w:p>
          <w:p w:rsidR="00000000" w:rsidDel="00000000" w:rsidP="00000000" w:rsidRDefault="00000000" w:rsidRPr="00000000" w14:paraId="00000035">
            <w:pPr>
              <w:spacing w:after="0" w:before="120" w:line="276" w:lineRule="auto"/>
              <w:ind w:left="10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00" w:before="0" w:line="276" w:lineRule="auto"/>
              <w:ind w:left="10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Potential Partners / Collaborators (if any):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Project Budget: maximum amount HK$                              </w:t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Funds Requested from the Kingdom Impact Fund: HK$ </w:t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Annex A:</w:t>
      </w:r>
      <w:r w:rsidDel="00000000" w:rsidR="00000000" w:rsidRPr="00000000">
        <w:rPr>
          <w:sz w:val="28"/>
          <w:szCs w:val="28"/>
          <w:rtl w:val="0"/>
        </w:rPr>
        <w:t xml:space="preserve">   Detailed Project Budget </w:t>
      </w:r>
      <w:r w:rsidDel="00000000" w:rsidR="00000000" w:rsidRPr="00000000">
        <w:rPr>
          <w:sz w:val="24"/>
          <w:szCs w:val="24"/>
          <w:rtl w:val="0"/>
        </w:rPr>
        <w:t xml:space="preserve">[please attach your Detailed Project Budget in Annex A]</w:t>
      </w:r>
    </w:p>
    <w:p w:rsidR="00000000" w:rsidDel="00000000" w:rsidP="00000000" w:rsidRDefault="00000000" w:rsidRPr="00000000" w14:paraId="00000042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Note: The budget forecast up to 3 years is preferred, and a detailed budget plan of the funding period is required. Please attached the excel file as Annex A. 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Annex B:</w:t>
      </w:r>
      <w:r w:rsidDel="00000000" w:rsidR="00000000" w:rsidRPr="00000000">
        <w:rPr>
          <w:sz w:val="28"/>
          <w:szCs w:val="28"/>
          <w:rtl w:val="0"/>
        </w:rPr>
        <w:t xml:space="preserve">   Other Documents if Appropriate 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send your KIF Application attaching your latest audited financial statements and any other relevant supporting documents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by EMAIL</w:t>
      </w:r>
      <w:r w:rsidDel="00000000" w:rsidR="00000000" w:rsidRPr="00000000">
        <w:rPr>
          <w:sz w:val="24"/>
          <w:szCs w:val="24"/>
          <w:rtl w:val="0"/>
        </w:rPr>
        <w:t xml:space="preserve"> to :</w:t>
      </w:r>
    </w:p>
    <w:p w:rsidR="00000000" w:rsidDel="00000000" w:rsidP="00000000" w:rsidRDefault="00000000" w:rsidRPr="00000000" w14:paraId="0000004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Mr. Ted Kwan, Chief Executive Officer of FSES, at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ted.kwan@fses.hk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Ms. Daisy Ng, Chief Catalyst Officer of FSES, at daisy.ng@fses.hk</w:t>
      </w:r>
    </w:p>
    <w:p w:rsidR="00000000" w:rsidDel="00000000" w:rsidP="00000000" w:rsidRDefault="00000000" w:rsidRPr="00000000" w14:paraId="0000004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b w:val="1"/>
          <w:bCs w:val="1"/>
          <w:sz w:val="28"/>
          <w:szCs w:val="28"/>
          <w:highlight w:val="yellow"/>
          <w:rtl w:val="0"/>
        </w:rPr>
        <w:t xml:space="preserve">[p.s. NO need to send in hard copy of application and supporting documents]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5840" w:w="12240" w:orient="portrait"/>
      <w:pgMar w:bottom="1008" w:top="567" w:left="1008" w:right="1008" w:header="57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f81bd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4f81bd"/>
        <w:sz w:val="20"/>
        <w:szCs w:val="20"/>
        <w:u w:val="none"/>
        <w:shd w:fill="auto" w:val="clear"/>
        <w:vertAlign w:val="baseline"/>
        <w:rtl w:val="0"/>
      </w:rPr>
      <w:t xml:space="preserve">(file: KIF Application Form-Jan2026)</w:t>
      <w:tab/>
      <w:tab/>
      <w:tab/>
    </w:r>
    <w:r w:rsidDel="00000000" w:rsidR="00000000" w:rsidRPr="00000000">
      <w:rPr>
        <w:rFonts w:ascii="Cambria" w:cs="Cambria" w:eastAsia="Cambria" w:hAnsi="Cambria"/>
        <w:b w:val="0"/>
        <w:bCs w:val="0"/>
        <w:i w:val="1"/>
        <w:iCs w:val="1"/>
        <w:smallCaps w:val="0"/>
        <w:strike w:val="0"/>
        <w:color w:val="4f81bd"/>
        <w:sz w:val="20"/>
        <w:szCs w:val="20"/>
        <w:u w:val="none"/>
        <w:shd w:fill="auto" w:val="clear"/>
        <w:vertAlign w:val="baseline"/>
        <w:rtl w:val="0"/>
      </w:rPr>
      <w:t xml:space="preserve">pg. </w:t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4f81bd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-648016</wp:posOffset>
              </wp:positionH>
              <wp:positionV relativeFrom="paragraph">
                <wp:posOffset>-7936</wp:posOffset>
              </wp:positionV>
              <wp:extent cx="7380605" cy="9544685"/>
              <wp:effectExtent b="0" l="0" r="0" t="0"/>
              <wp:wrapNone/>
              <wp:docPr id="19409835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663635" y="0"/>
                        <a:ext cx="7364730" cy="7560000"/>
                      </a:xfrm>
                      <a:prstGeom prst="rect">
                        <a:avLst/>
                      </a:prstGeom>
                      <a:noFill/>
                      <a:ln cap="flat" cmpd="sng" w="15875">
                        <a:solidFill>
                          <a:srgbClr val="938953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-648016</wp:posOffset>
              </wp:positionH>
              <wp:positionV relativeFrom="paragraph">
                <wp:posOffset>-7936</wp:posOffset>
              </wp:positionV>
              <wp:extent cx="7380605" cy="9544685"/>
              <wp:effectExtent b="0" l="0" r="0" t="0"/>
              <wp:wrapNone/>
              <wp:docPr id="194098351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80605" cy="95446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6073140</wp:posOffset>
          </wp:positionH>
          <wp:positionV relativeFrom="paragraph">
            <wp:posOffset>-83819</wp:posOffset>
          </wp:positionV>
          <wp:extent cx="815340" cy="457947"/>
          <wp:effectExtent b="0" l="0" r="0" t="0"/>
          <wp:wrapNone/>
          <wp:docPr descr="A green and grey logo&#10;&#10;AI-generated content may be incorrect." id="1940983518" name="image1.jpg"/>
          <a:graphic>
            <a:graphicData uri="http://schemas.openxmlformats.org/drawingml/2006/picture">
              <pic:pic>
                <pic:nvPicPr>
                  <pic:cNvPr descr="A green and grey logo&#10;&#10;AI-generated content may be incorrect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5340" cy="45794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540" w:hanging="54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2"/>
      <w:numFmt w:val="decimal"/>
      <w:lvlText w:val="%1."/>
      <w:lvlJc w:val="left"/>
      <w:pPr>
        <w:ind w:left="480" w:hanging="4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rsid w:val="006533E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6533E7"/>
    <w:rPr>
      <w:rFonts w:ascii="Times New Roman" w:cs="Times New Roman" w:eastAsia="PMingLiU" w:hAnsi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533E7"/>
  </w:style>
  <w:style w:type="paragraph" w:styleId="BodyText">
    <w:name w:val="Body Text"/>
    <w:basedOn w:val="Normal"/>
    <w:link w:val="BodyTextChar"/>
    <w:rsid w:val="006533E7"/>
    <w:rPr>
      <w:b w:val="1"/>
      <w:bCs w:val="1"/>
      <w:i w:val="1"/>
      <w:iCs w:val="1"/>
      <w:sz w:val="24"/>
    </w:rPr>
  </w:style>
  <w:style w:type="character" w:styleId="BodyTextChar" w:customStyle="1">
    <w:name w:val="Body Text Char"/>
    <w:basedOn w:val="DefaultParagraphFont"/>
    <w:link w:val="BodyText"/>
    <w:rsid w:val="006533E7"/>
    <w:rPr>
      <w:rFonts w:ascii="Times New Roman" w:cs="Times New Roman" w:eastAsia="PMingLiU" w:hAnsi="Times New Roman"/>
      <w:b w:val="1"/>
      <w:bCs w:val="1"/>
      <w:i w:val="1"/>
      <w:iCs w:val="1"/>
      <w:sz w:val="24"/>
      <w:szCs w:val="20"/>
      <w:lang w:val="en-GB"/>
    </w:rPr>
  </w:style>
  <w:style w:type="character" w:styleId="TitleChar" w:customStyle="1">
    <w:name w:val="Title Char"/>
    <w:basedOn w:val="DefaultParagraphFont"/>
    <w:link w:val="Title"/>
    <w:rsid w:val="006533E7"/>
    <w:rPr>
      <w:rFonts w:ascii="Times New Roman" w:cs="Times New Roman" w:eastAsia="PMingLiU" w:hAnsi="Times New Roman"/>
      <w:b w:val="1"/>
      <w:sz w:val="40"/>
      <w:szCs w:val="20"/>
      <w:lang w:val="en-GB"/>
    </w:rPr>
  </w:style>
  <w:style w:type="paragraph" w:styleId="BodyText2">
    <w:name w:val="Body Text 2"/>
    <w:basedOn w:val="Normal"/>
    <w:link w:val="BodyText2Char"/>
    <w:rsid w:val="006533E7"/>
    <w:rPr>
      <w:i w:val="1"/>
      <w:iCs w:val="1"/>
      <w:sz w:val="24"/>
    </w:rPr>
  </w:style>
  <w:style w:type="character" w:styleId="BodyText2Char" w:customStyle="1">
    <w:name w:val="Body Text 2 Char"/>
    <w:basedOn w:val="DefaultParagraphFont"/>
    <w:link w:val="BodyText2"/>
    <w:rsid w:val="006533E7"/>
    <w:rPr>
      <w:rFonts w:ascii="Times New Roman" w:cs="Times New Roman" w:eastAsia="PMingLiU" w:hAnsi="Times New Roman"/>
      <w:i w:val="1"/>
      <w:iCs w:val="1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 w:val="1"/>
    <w:rsid w:val="005F628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6261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D06261"/>
    <w:rPr>
      <w:color w:val="808080"/>
      <w:shd w:color="auto" w:fill="e6e6e6" w:val="clear"/>
    </w:rPr>
  </w:style>
  <w:style w:type="paragraph" w:styleId="Header">
    <w:name w:val="header"/>
    <w:basedOn w:val="Normal"/>
    <w:link w:val="HeaderChar"/>
    <w:uiPriority w:val="99"/>
    <w:unhideWhenUsed w:val="1"/>
    <w:rsid w:val="0043121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31217"/>
    <w:rPr>
      <w:rFonts w:ascii="Times New Roman" w:cs="Times New Roman" w:eastAsia="PMingLiU" w:hAnsi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23C33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23C33"/>
    <w:rPr>
      <w:rFonts w:ascii="Segoe UI" w:cs="Segoe UI" w:eastAsia="PMingLiU" w:hAnsi="Segoe UI"/>
      <w:sz w:val="18"/>
      <w:szCs w:val="18"/>
      <w:lang w:val="en-GB"/>
    </w:rPr>
  </w:style>
  <w:style w:type="character" w:styleId="UnresolvedMention2" w:customStyle="1">
    <w:name w:val="Unresolved Mention2"/>
    <w:basedOn w:val="DefaultParagraphFont"/>
    <w:uiPriority w:val="99"/>
    <w:semiHidden w:val="1"/>
    <w:unhideWhenUsed w:val="1"/>
    <w:rsid w:val="00F11B9F"/>
    <w:rPr>
      <w:color w:val="605e5c"/>
      <w:shd w:color="auto" w:fill="e1dfdd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00EA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d.kwan@fses.h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fGq++1mLE7ZwEB+x/Ec+P0YzA==">CgMxLjA4AHIhMVdxbW1GZFNnY05xS1FlVlF1ODhqZ0lXS29rTWVMUjBm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2026-01-05T10:42:00Z</dcterms:created>
  <dc:creator>PJN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00bf3-54ae-4595-bfc0-4225f2e608de_Enabled">
    <vt:lpwstr>true</vt:lpwstr>
  </property>
  <property fmtid="{D5CDD505-2E9C-101B-9397-08002B2CF9AE}" pid="3" name="MSIP_Label_ab600bf3-54ae-4595-bfc0-4225f2e608de_SetDate">
    <vt:lpwstr>2022-09-02T06:57:23Z</vt:lpwstr>
  </property>
  <property fmtid="{D5CDD505-2E9C-101B-9397-08002B2CF9AE}" pid="4" name="MSIP_Label_ab600bf3-54ae-4595-bfc0-4225f2e608de_Method">
    <vt:lpwstr>Standard</vt:lpwstr>
  </property>
  <property fmtid="{D5CDD505-2E9C-101B-9397-08002B2CF9AE}" pid="5" name="MSIP_Label_ab600bf3-54ae-4595-bfc0-4225f2e608de_Name">
    <vt:lpwstr>ab600bf3-54ae-4595-bfc0-4225f2e608de</vt:lpwstr>
  </property>
  <property fmtid="{D5CDD505-2E9C-101B-9397-08002B2CF9AE}" pid="6" name="MSIP_Label_ab600bf3-54ae-4595-bfc0-4225f2e608de_SiteId">
    <vt:lpwstr>fbe62081-06d8-481d-baa0-34149cfefa5f</vt:lpwstr>
  </property>
  <property fmtid="{D5CDD505-2E9C-101B-9397-08002B2CF9AE}" pid="7" name="MSIP_Label_ab600bf3-54ae-4595-bfc0-4225f2e608de_ActionId">
    <vt:lpwstr>4cdf6228-80a4-4117-9e6a-8f3df88cb93d</vt:lpwstr>
  </property>
  <property fmtid="{D5CDD505-2E9C-101B-9397-08002B2CF9AE}" pid="8" name="MSIP_Label_ab600bf3-54ae-4595-bfc0-4225f2e608de_ContentBits">
    <vt:lpwstr>0</vt:lpwstr>
  </property>
</Properties>
</file>