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1B81C8" w14:textId="0B8B93BE" w:rsidR="007658D9" w:rsidRDefault="00AB4A62" w:rsidP="006048D2">
      <w:pPr>
        <w:jc w:val="center"/>
        <w:rPr>
          <w:sz w:val="40"/>
          <w:szCs w:val="40"/>
        </w:rPr>
      </w:pPr>
      <w:r>
        <w:rPr>
          <w:sz w:val="40"/>
          <w:szCs w:val="40"/>
        </w:rPr>
        <w:t>Hvordan børn lærer at gøre det r</w:t>
      </w:r>
      <w:r w:rsidR="003E3E6A">
        <w:rPr>
          <w:sz w:val="40"/>
          <w:szCs w:val="40"/>
        </w:rPr>
        <w:t>igtige</w:t>
      </w:r>
      <w:r>
        <w:rPr>
          <w:sz w:val="40"/>
          <w:szCs w:val="40"/>
        </w:rPr>
        <w:t>.</w:t>
      </w:r>
    </w:p>
    <w:p w14:paraId="682C4B5E" w14:textId="065440AD" w:rsidR="003E3E6A" w:rsidRDefault="003E3E6A" w:rsidP="003E3E6A">
      <w:pPr>
        <w:rPr>
          <w:sz w:val="40"/>
          <w:szCs w:val="40"/>
        </w:rPr>
      </w:pPr>
    </w:p>
    <w:p w14:paraId="6941D30F" w14:textId="56125D80" w:rsidR="003E3E6A" w:rsidRDefault="003E3E6A" w:rsidP="003E3E6A">
      <w:pPr>
        <w:rPr>
          <w:sz w:val="28"/>
          <w:szCs w:val="28"/>
        </w:rPr>
      </w:pPr>
      <w:r>
        <w:rPr>
          <w:sz w:val="28"/>
          <w:szCs w:val="28"/>
        </w:rPr>
        <w:t>Spørgsmål:</w:t>
      </w:r>
    </w:p>
    <w:p w14:paraId="1999D1DE" w14:textId="2F082001" w:rsidR="003E3E6A" w:rsidRDefault="003E3E6A" w:rsidP="003E3E6A">
      <w:pPr>
        <w:jc w:val="both"/>
        <w:rPr>
          <w:sz w:val="28"/>
          <w:szCs w:val="28"/>
        </w:rPr>
      </w:pPr>
      <w:r>
        <w:rPr>
          <w:sz w:val="28"/>
          <w:szCs w:val="28"/>
        </w:rPr>
        <w:t>Jeg ønsker ikke at straffe, men jeg kan ikke blot lade mine børn være uden ledelse.  Jeg ønsker, de lærer.</w:t>
      </w:r>
    </w:p>
    <w:p w14:paraId="0510DAAD" w14:textId="3EDF8AAD" w:rsidR="003E3E6A" w:rsidRDefault="003E3E6A" w:rsidP="003E3E6A">
      <w:pPr>
        <w:jc w:val="both"/>
        <w:rPr>
          <w:sz w:val="28"/>
          <w:szCs w:val="28"/>
        </w:rPr>
      </w:pPr>
      <w:r>
        <w:rPr>
          <w:sz w:val="28"/>
          <w:szCs w:val="28"/>
        </w:rPr>
        <w:t>Svar:</w:t>
      </w:r>
    </w:p>
    <w:p w14:paraId="20D7E012" w14:textId="72371D42" w:rsidR="003E3E6A" w:rsidRDefault="003E3E6A" w:rsidP="003E3E6A">
      <w:pPr>
        <w:jc w:val="both"/>
        <w:rPr>
          <w:sz w:val="28"/>
          <w:szCs w:val="28"/>
        </w:rPr>
      </w:pPr>
      <w:r>
        <w:rPr>
          <w:sz w:val="28"/>
          <w:szCs w:val="28"/>
        </w:rPr>
        <w:t>Alle forældre ønsker, at deres børn går det rette.  Men vejledning og straf er ikke det samme, og faktisk er det sådan, at børn, når de bliver straffet, går ind i frygt, hvilket vil sige kamp eller flugt tilstanden</w:t>
      </w:r>
      <w:r w:rsidR="000F7CB9">
        <w:rPr>
          <w:sz w:val="28"/>
          <w:szCs w:val="28"/>
        </w:rPr>
        <w:t>, hvor d</w:t>
      </w:r>
      <w:r>
        <w:rPr>
          <w:sz w:val="28"/>
          <w:szCs w:val="28"/>
        </w:rPr>
        <w:t xml:space="preserve">en indlærende del af hjernen lukker </w:t>
      </w:r>
      <w:r w:rsidR="000F7CB9">
        <w:rPr>
          <w:sz w:val="28"/>
          <w:szCs w:val="28"/>
        </w:rPr>
        <w:t>af</w:t>
      </w:r>
      <w:r>
        <w:rPr>
          <w:sz w:val="28"/>
          <w:szCs w:val="28"/>
        </w:rPr>
        <w:t>.  De står måske stille</w:t>
      </w:r>
      <w:r w:rsidR="00E046B3">
        <w:rPr>
          <w:sz w:val="28"/>
          <w:szCs w:val="28"/>
        </w:rPr>
        <w:t xml:space="preserve"> og blide</w:t>
      </w:r>
      <w:r w:rsidR="000F7CB9">
        <w:rPr>
          <w:sz w:val="28"/>
          <w:szCs w:val="28"/>
        </w:rPr>
        <w:t xml:space="preserve"> og lytter</w:t>
      </w:r>
      <w:r>
        <w:rPr>
          <w:sz w:val="28"/>
          <w:szCs w:val="28"/>
        </w:rPr>
        <w:t>, mens du holder foredrag, men de lærer faktisk ikke noget om, hvordan de kan gøre det rette i fremtiden</w:t>
      </w:r>
      <w:r w:rsidR="00E046B3">
        <w:rPr>
          <w:sz w:val="28"/>
          <w:szCs w:val="28"/>
        </w:rPr>
        <w:t>.  De er i den defensive tilstand, hvilket betyder, at de modsætter sig.</w:t>
      </w:r>
    </w:p>
    <w:p w14:paraId="49340368" w14:textId="6E3295AA" w:rsidR="00E046B3" w:rsidRDefault="00E046B3" w:rsidP="003E3E6A">
      <w:pPr>
        <w:jc w:val="both"/>
        <w:rPr>
          <w:sz w:val="28"/>
          <w:szCs w:val="28"/>
        </w:rPr>
      </w:pPr>
      <w:r>
        <w:rPr>
          <w:sz w:val="28"/>
          <w:szCs w:val="28"/>
        </w:rPr>
        <w:tab/>
        <w:t>Alle børn har brug for vejledning, og faktisk ER hver eneste situation med vores børn vejledning.  Vi lærer konstant lektioner om, hvordan mennesker samvirker med hinanden, løser problemer, træffer svære valg, arbejder sammen om at nå et mål, reparerer ting med hinanden osv.  Hvad enten vi ved det eller ej, lærer børn fra alt</w:t>
      </w:r>
      <w:r w:rsidR="000F7CB9">
        <w:rPr>
          <w:sz w:val="28"/>
          <w:szCs w:val="28"/>
        </w:rPr>
        <w:t>,</w:t>
      </w:r>
      <w:r>
        <w:rPr>
          <w:sz w:val="28"/>
          <w:szCs w:val="28"/>
        </w:rPr>
        <w:t xml:space="preserve"> vi siger </w:t>
      </w:r>
      <w:r w:rsidR="000F7CB9">
        <w:rPr>
          <w:sz w:val="28"/>
          <w:szCs w:val="28"/>
        </w:rPr>
        <w:t xml:space="preserve">og </w:t>
      </w:r>
      <w:r>
        <w:rPr>
          <w:sz w:val="28"/>
          <w:szCs w:val="28"/>
        </w:rPr>
        <w:t>gør.  Så hvis vi ønsker, at vores børn lærer at gøre det rette, må vi overveje, hvad vi underviser</w:t>
      </w:r>
      <w:r w:rsidR="000F7CB9">
        <w:rPr>
          <w:sz w:val="28"/>
          <w:szCs w:val="28"/>
        </w:rPr>
        <w:t xml:space="preserve"> dem</w:t>
      </w:r>
      <w:r>
        <w:rPr>
          <w:sz w:val="28"/>
          <w:szCs w:val="28"/>
        </w:rPr>
        <w:t xml:space="preserve"> i.</w:t>
      </w:r>
    </w:p>
    <w:p w14:paraId="79FEE968" w14:textId="35BA1139" w:rsidR="00EC47CB" w:rsidRDefault="00EC47CB" w:rsidP="003E3E6A">
      <w:pPr>
        <w:jc w:val="both"/>
        <w:rPr>
          <w:sz w:val="28"/>
          <w:szCs w:val="28"/>
        </w:rPr>
      </w:pPr>
      <w:r>
        <w:rPr>
          <w:sz w:val="28"/>
          <w:szCs w:val="28"/>
        </w:rPr>
        <w:t>Her er, hvordan børn lærer at gøre det rette:</w:t>
      </w:r>
    </w:p>
    <w:p w14:paraId="3E339631" w14:textId="094FB817" w:rsidR="00EC47CB" w:rsidRDefault="00EC47CB" w:rsidP="00EC47CB">
      <w:pPr>
        <w:pStyle w:val="Listeafsnit"/>
        <w:numPr>
          <w:ilvl w:val="0"/>
          <w:numId w:val="1"/>
        </w:numPr>
        <w:jc w:val="both"/>
        <w:rPr>
          <w:sz w:val="28"/>
          <w:szCs w:val="28"/>
        </w:rPr>
      </w:pPr>
      <w:r>
        <w:rPr>
          <w:sz w:val="28"/>
          <w:szCs w:val="28"/>
        </w:rPr>
        <w:t xml:space="preserve">Vi er eksemplet:  </w:t>
      </w:r>
    </w:p>
    <w:p w14:paraId="525612CF" w14:textId="44501EB3" w:rsidR="00EC47CB" w:rsidRDefault="00EC47CB" w:rsidP="00EC47CB">
      <w:pPr>
        <w:pStyle w:val="Listeafsnit"/>
        <w:jc w:val="both"/>
        <w:rPr>
          <w:i/>
          <w:iCs/>
          <w:sz w:val="28"/>
          <w:szCs w:val="28"/>
        </w:rPr>
      </w:pPr>
      <w:r>
        <w:rPr>
          <w:sz w:val="28"/>
          <w:szCs w:val="28"/>
        </w:rPr>
        <w:t>”</w:t>
      </w:r>
      <w:r>
        <w:rPr>
          <w:i/>
          <w:iCs/>
          <w:sz w:val="28"/>
          <w:szCs w:val="28"/>
        </w:rPr>
        <w:t>Tak for gaven, tante Susan.”</w:t>
      </w:r>
    </w:p>
    <w:p w14:paraId="50B6A320" w14:textId="58922502" w:rsidR="00EC47CB" w:rsidRDefault="00EC47CB" w:rsidP="00EC47CB">
      <w:pPr>
        <w:pStyle w:val="Listeafsnit"/>
        <w:jc w:val="both"/>
        <w:rPr>
          <w:i/>
          <w:iCs/>
          <w:sz w:val="28"/>
          <w:szCs w:val="28"/>
        </w:rPr>
      </w:pPr>
      <w:r>
        <w:rPr>
          <w:i/>
          <w:iCs/>
          <w:sz w:val="28"/>
          <w:szCs w:val="28"/>
        </w:rPr>
        <w:t>”Lad os vente til det er vores tur på rutsjebanen.”</w:t>
      </w:r>
    </w:p>
    <w:p w14:paraId="79A2AEA4" w14:textId="3F3DA47E" w:rsidR="00EC47CB" w:rsidRDefault="00EC47CB" w:rsidP="00EC47CB">
      <w:pPr>
        <w:pStyle w:val="Listeafsnit"/>
        <w:jc w:val="both"/>
        <w:rPr>
          <w:i/>
          <w:iCs/>
          <w:sz w:val="28"/>
          <w:szCs w:val="28"/>
        </w:rPr>
      </w:pPr>
      <w:r>
        <w:rPr>
          <w:i/>
          <w:iCs/>
          <w:sz w:val="28"/>
          <w:szCs w:val="28"/>
        </w:rPr>
        <w:t xml:space="preserve">”Vi taler respektfuldt til hinanden i dette </w:t>
      </w:r>
      <w:proofErr w:type="gramStart"/>
      <w:r>
        <w:rPr>
          <w:i/>
          <w:iCs/>
          <w:sz w:val="28"/>
          <w:szCs w:val="28"/>
        </w:rPr>
        <w:t>hus…jeg</w:t>
      </w:r>
      <w:proofErr w:type="gramEnd"/>
      <w:r>
        <w:rPr>
          <w:i/>
          <w:iCs/>
          <w:sz w:val="28"/>
          <w:szCs w:val="28"/>
        </w:rPr>
        <w:t xml:space="preserve"> råber ikke til dig.  Lad venligst vær med at råbe til mig.”</w:t>
      </w:r>
    </w:p>
    <w:p w14:paraId="3ADC4A38" w14:textId="7F671FA2" w:rsidR="00EC47CB" w:rsidRDefault="00EC47CB" w:rsidP="00EC47CB">
      <w:pPr>
        <w:jc w:val="both"/>
        <w:rPr>
          <w:sz w:val="28"/>
          <w:szCs w:val="28"/>
        </w:rPr>
      </w:pPr>
      <w:r>
        <w:rPr>
          <w:sz w:val="28"/>
          <w:szCs w:val="28"/>
        </w:rPr>
        <w:t xml:space="preserve">      Læg mærke til, at vi også kan være eksemplet på de</w:t>
      </w:r>
      <w:r w:rsidR="00C71DDA">
        <w:rPr>
          <w:sz w:val="28"/>
          <w:szCs w:val="28"/>
        </w:rPr>
        <w:t>t</w:t>
      </w:r>
      <w:r>
        <w:rPr>
          <w:sz w:val="28"/>
          <w:szCs w:val="28"/>
        </w:rPr>
        <w:t xml:space="preserve"> forkerte.</w:t>
      </w:r>
    </w:p>
    <w:p w14:paraId="7C80A8ED" w14:textId="13C2AB65" w:rsidR="00EC47CB" w:rsidRDefault="00EC47CB" w:rsidP="00EC47CB">
      <w:pPr>
        <w:jc w:val="both"/>
        <w:rPr>
          <w:sz w:val="28"/>
          <w:szCs w:val="28"/>
        </w:rPr>
      </w:pPr>
      <w:r>
        <w:rPr>
          <w:sz w:val="28"/>
          <w:szCs w:val="28"/>
        </w:rPr>
        <w:t xml:space="preserve">            ”</w:t>
      </w:r>
      <w:r w:rsidRPr="00EC47CB">
        <w:rPr>
          <w:i/>
          <w:iCs/>
          <w:sz w:val="28"/>
          <w:szCs w:val="28"/>
        </w:rPr>
        <w:t>Sikken et fjols!  Han kørte ind foran mig i trafikken.”</w:t>
      </w:r>
    </w:p>
    <w:p w14:paraId="2E35EF53" w14:textId="495B9FCB" w:rsidR="00EC47CB" w:rsidRDefault="00EC47CB" w:rsidP="00EC47CB">
      <w:pPr>
        <w:jc w:val="both"/>
        <w:rPr>
          <w:i/>
          <w:iCs/>
          <w:sz w:val="28"/>
          <w:szCs w:val="28"/>
        </w:rPr>
      </w:pPr>
      <w:r>
        <w:rPr>
          <w:sz w:val="28"/>
          <w:szCs w:val="28"/>
        </w:rPr>
        <w:t xml:space="preserve">             </w:t>
      </w:r>
      <w:r>
        <w:rPr>
          <w:i/>
          <w:iCs/>
          <w:sz w:val="28"/>
          <w:szCs w:val="28"/>
        </w:rPr>
        <w:t>”Sig at du kun er elleve år, så du kan komme ind til børnepris.”</w:t>
      </w:r>
    </w:p>
    <w:p w14:paraId="5B0E17B8" w14:textId="362D5DBE" w:rsidR="00EC47CB" w:rsidRDefault="00EC47CB" w:rsidP="00EC47CB">
      <w:pPr>
        <w:pStyle w:val="Listeafsnit"/>
        <w:numPr>
          <w:ilvl w:val="0"/>
          <w:numId w:val="1"/>
        </w:numPr>
        <w:jc w:val="both"/>
        <w:rPr>
          <w:sz w:val="28"/>
          <w:szCs w:val="28"/>
        </w:rPr>
      </w:pPr>
      <w:r>
        <w:rPr>
          <w:sz w:val="28"/>
          <w:szCs w:val="28"/>
        </w:rPr>
        <w:t>Vi hjælper vores barn med at lægge mærke til, hvordan hans handlinger påvirker andre, hvilket hjælper ham til at VÆLGE at gøre det rette.</w:t>
      </w:r>
    </w:p>
    <w:p w14:paraId="05721E0A" w14:textId="77777777" w:rsidR="00CC0A44" w:rsidRDefault="00CC0A44" w:rsidP="00CC0A44">
      <w:pPr>
        <w:pStyle w:val="Listeafsnit"/>
        <w:jc w:val="both"/>
        <w:rPr>
          <w:sz w:val="28"/>
          <w:szCs w:val="28"/>
        </w:rPr>
      </w:pPr>
    </w:p>
    <w:p w14:paraId="6841E232" w14:textId="05F71B36" w:rsidR="00CC0A44" w:rsidRDefault="00CC0A44" w:rsidP="00CC0A44">
      <w:pPr>
        <w:pStyle w:val="Listeafsnit"/>
        <w:jc w:val="both"/>
        <w:rPr>
          <w:i/>
          <w:iCs/>
          <w:sz w:val="28"/>
          <w:szCs w:val="28"/>
        </w:rPr>
      </w:pPr>
      <w:r>
        <w:rPr>
          <w:i/>
          <w:iCs/>
          <w:sz w:val="28"/>
          <w:szCs w:val="28"/>
        </w:rPr>
        <w:lastRenderedPageBreak/>
        <w:t>”Se hvor glad Mikael blev, da du gav ham lov til at bruge lastbilen.”</w:t>
      </w:r>
    </w:p>
    <w:p w14:paraId="73DB9538" w14:textId="495A5FB7" w:rsidR="00CC0A44" w:rsidRDefault="00CC0A44" w:rsidP="00CC0A44">
      <w:pPr>
        <w:pStyle w:val="Listeafsnit"/>
        <w:jc w:val="both"/>
        <w:rPr>
          <w:i/>
          <w:iCs/>
          <w:sz w:val="28"/>
          <w:szCs w:val="28"/>
        </w:rPr>
      </w:pPr>
      <w:r>
        <w:rPr>
          <w:i/>
          <w:iCs/>
          <w:sz w:val="28"/>
          <w:szCs w:val="28"/>
        </w:rPr>
        <w:t>”Vi smider ikke affald på jorden, for det er vores opgave at gøre verden til et bedre sted, ikke til et værre sted.”</w:t>
      </w:r>
    </w:p>
    <w:p w14:paraId="25052D84" w14:textId="3750621A" w:rsidR="00CC0A44" w:rsidRDefault="00CC0A44" w:rsidP="00CC0A44">
      <w:pPr>
        <w:pStyle w:val="Listeafsnit"/>
        <w:jc w:val="both"/>
        <w:rPr>
          <w:i/>
          <w:iCs/>
          <w:sz w:val="28"/>
          <w:szCs w:val="28"/>
        </w:rPr>
      </w:pPr>
      <w:r>
        <w:rPr>
          <w:i/>
          <w:iCs/>
          <w:sz w:val="28"/>
          <w:szCs w:val="28"/>
        </w:rPr>
        <w:t>”Vi har et tusind bånd, der forbinder vores hjerter.  Hvis vi lyver overfor hinanden, skærer vi et bånd over.  Det er derfor, jeg aldrig lyver overfor dig og derfor, at jeg altid holder mine løfter til dig.”</w:t>
      </w:r>
    </w:p>
    <w:p w14:paraId="662C2864" w14:textId="47167CF6" w:rsidR="00CC0A44" w:rsidRDefault="00CC0A44" w:rsidP="00CC0A44">
      <w:pPr>
        <w:pStyle w:val="Listeafsnit"/>
        <w:jc w:val="both"/>
        <w:rPr>
          <w:i/>
          <w:iCs/>
          <w:sz w:val="28"/>
          <w:szCs w:val="28"/>
        </w:rPr>
      </w:pPr>
    </w:p>
    <w:p w14:paraId="44C4D424" w14:textId="0E25CB3F" w:rsidR="00CC0A44" w:rsidRDefault="00CC0A44" w:rsidP="00CC0A44">
      <w:pPr>
        <w:pStyle w:val="Listeafsnit"/>
        <w:numPr>
          <w:ilvl w:val="0"/>
          <w:numId w:val="1"/>
        </w:numPr>
        <w:jc w:val="both"/>
        <w:rPr>
          <w:sz w:val="28"/>
          <w:szCs w:val="28"/>
        </w:rPr>
      </w:pPr>
      <w:r>
        <w:rPr>
          <w:sz w:val="28"/>
          <w:szCs w:val="28"/>
        </w:rPr>
        <w:t>Vi hjælper vores barn med at overveje alternative adfærdsvalg, og vi lærer ham at løse problemer konstruktivt.</w:t>
      </w:r>
    </w:p>
    <w:p w14:paraId="5AF2E4EF" w14:textId="334595BE" w:rsidR="00CC0A44" w:rsidRDefault="00CC0A44" w:rsidP="00CC0A44">
      <w:pPr>
        <w:pStyle w:val="Listeafsnit"/>
        <w:jc w:val="both"/>
        <w:rPr>
          <w:sz w:val="28"/>
          <w:szCs w:val="28"/>
        </w:rPr>
      </w:pPr>
    </w:p>
    <w:p w14:paraId="0F8E699A" w14:textId="3AF0D4A3" w:rsidR="00CC0A44" w:rsidRDefault="00CC0A44" w:rsidP="00CC0A44">
      <w:pPr>
        <w:pStyle w:val="Listeafsnit"/>
        <w:jc w:val="both"/>
        <w:rPr>
          <w:i/>
          <w:iCs/>
          <w:sz w:val="28"/>
          <w:szCs w:val="28"/>
        </w:rPr>
      </w:pPr>
      <w:r>
        <w:rPr>
          <w:i/>
          <w:iCs/>
          <w:sz w:val="28"/>
          <w:szCs w:val="28"/>
        </w:rPr>
        <w:t xml:space="preserve">”Du var meget vred på din søster.  Jeg forstår det.  Men at slå er aldrig okay.  Hvad kunne du have gjort i stedet for at slå hende? </w:t>
      </w:r>
      <w:proofErr w:type="gramStart"/>
      <w:r>
        <w:rPr>
          <w:i/>
          <w:iCs/>
          <w:sz w:val="28"/>
          <w:szCs w:val="28"/>
        </w:rPr>
        <w:t>…Okay</w:t>
      </w:r>
      <w:proofErr w:type="gramEnd"/>
      <w:r>
        <w:rPr>
          <w:i/>
          <w:iCs/>
          <w:sz w:val="28"/>
          <w:szCs w:val="28"/>
        </w:rPr>
        <w:t>, lad os praktisere dette.”</w:t>
      </w:r>
    </w:p>
    <w:p w14:paraId="441A3EC4" w14:textId="6FFE84BE" w:rsidR="00CC0A44" w:rsidRDefault="00CC0A44" w:rsidP="00CC0A44">
      <w:pPr>
        <w:pStyle w:val="Listeafsnit"/>
        <w:jc w:val="both"/>
        <w:rPr>
          <w:i/>
          <w:iCs/>
          <w:sz w:val="28"/>
          <w:szCs w:val="28"/>
        </w:rPr>
      </w:pPr>
      <w:r>
        <w:rPr>
          <w:i/>
          <w:iCs/>
          <w:sz w:val="28"/>
          <w:szCs w:val="28"/>
        </w:rPr>
        <w:t>”Alle morgener i denne uge er vi kommet for sent til skolen.  Hvad kan vi gøre anderledes om morgenen, så vi kan være der til tiden?”</w:t>
      </w:r>
    </w:p>
    <w:p w14:paraId="12377219" w14:textId="5D4E22A4" w:rsidR="00CC0A44" w:rsidRDefault="00CC0A44" w:rsidP="00CC0A44">
      <w:pPr>
        <w:pStyle w:val="Listeafsnit"/>
        <w:jc w:val="both"/>
        <w:rPr>
          <w:i/>
          <w:iCs/>
          <w:sz w:val="28"/>
          <w:szCs w:val="28"/>
        </w:rPr>
      </w:pPr>
      <w:r>
        <w:rPr>
          <w:i/>
          <w:iCs/>
          <w:sz w:val="28"/>
          <w:szCs w:val="28"/>
        </w:rPr>
        <w:t>”Jeg ønsker at læse dig en historie, men du har endnu ikke børstet dine tænder.  Hvordan kan vi løse dette?”</w:t>
      </w:r>
    </w:p>
    <w:p w14:paraId="21D28E94" w14:textId="3904AF5A" w:rsidR="00B67DA4" w:rsidRDefault="00B67DA4" w:rsidP="00B67DA4">
      <w:pPr>
        <w:jc w:val="both"/>
        <w:rPr>
          <w:i/>
          <w:iCs/>
          <w:sz w:val="28"/>
          <w:szCs w:val="28"/>
        </w:rPr>
      </w:pPr>
    </w:p>
    <w:p w14:paraId="539D3270" w14:textId="30376210" w:rsidR="00B67DA4" w:rsidRPr="00C71DDA" w:rsidRDefault="00B67DA4" w:rsidP="00C71DDA">
      <w:pPr>
        <w:pStyle w:val="Listeafsnit"/>
        <w:numPr>
          <w:ilvl w:val="0"/>
          <w:numId w:val="1"/>
        </w:numPr>
        <w:jc w:val="both"/>
        <w:rPr>
          <w:sz w:val="28"/>
          <w:szCs w:val="28"/>
        </w:rPr>
      </w:pPr>
      <w:r>
        <w:rPr>
          <w:sz w:val="28"/>
          <w:szCs w:val="28"/>
        </w:rPr>
        <w:t>Vi stiller spørgsmål og lytter, når vores barn lærer ved at reflektere.</w:t>
      </w:r>
    </w:p>
    <w:p w14:paraId="1C9B8AEB" w14:textId="414E9EA9" w:rsidR="00B67DA4" w:rsidRDefault="00B67DA4" w:rsidP="00B67DA4">
      <w:pPr>
        <w:ind w:left="720"/>
        <w:jc w:val="both"/>
        <w:rPr>
          <w:i/>
          <w:iCs/>
          <w:sz w:val="28"/>
          <w:szCs w:val="28"/>
        </w:rPr>
      </w:pPr>
      <w:r>
        <w:rPr>
          <w:sz w:val="28"/>
          <w:szCs w:val="28"/>
        </w:rPr>
        <w:t>”</w:t>
      </w:r>
      <w:r>
        <w:rPr>
          <w:i/>
          <w:iCs/>
          <w:sz w:val="28"/>
          <w:szCs w:val="28"/>
        </w:rPr>
        <w:t>Hvordan føltes det for dig?”</w:t>
      </w:r>
    </w:p>
    <w:p w14:paraId="00298F44" w14:textId="364F0721" w:rsidR="00B67DA4" w:rsidRDefault="00B67DA4" w:rsidP="00B67DA4">
      <w:pPr>
        <w:ind w:left="720"/>
        <w:jc w:val="both"/>
        <w:rPr>
          <w:i/>
          <w:iCs/>
          <w:sz w:val="28"/>
          <w:szCs w:val="28"/>
        </w:rPr>
      </w:pPr>
      <w:r>
        <w:rPr>
          <w:i/>
          <w:iCs/>
          <w:sz w:val="28"/>
          <w:szCs w:val="28"/>
        </w:rPr>
        <w:t xml:space="preserve">”Hvad ville du gøre, </w:t>
      </w:r>
      <w:proofErr w:type="gramStart"/>
      <w:r>
        <w:rPr>
          <w:i/>
          <w:iCs/>
          <w:sz w:val="28"/>
          <w:szCs w:val="28"/>
        </w:rPr>
        <w:t>hvis….</w:t>
      </w:r>
      <w:proofErr w:type="gramEnd"/>
      <w:r>
        <w:rPr>
          <w:i/>
          <w:iCs/>
          <w:sz w:val="28"/>
          <w:szCs w:val="28"/>
        </w:rPr>
        <w:t>?”</w:t>
      </w:r>
    </w:p>
    <w:p w14:paraId="4F144EFE" w14:textId="10D15D33" w:rsidR="00B67DA4" w:rsidRDefault="00B67DA4" w:rsidP="00B67DA4">
      <w:pPr>
        <w:ind w:left="720"/>
        <w:jc w:val="both"/>
        <w:rPr>
          <w:i/>
          <w:iCs/>
          <w:sz w:val="28"/>
          <w:szCs w:val="28"/>
        </w:rPr>
      </w:pPr>
      <w:r>
        <w:rPr>
          <w:i/>
          <w:iCs/>
          <w:sz w:val="28"/>
          <w:szCs w:val="28"/>
        </w:rPr>
        <w:t>”Hvad synes du om…?”</w:t>
      </w:r>
    </w:p>
    <w:p w14:paraId="4AF129B2" w14:textId="0BA3C848" w:rsidR="00B67DA4" w:rsidRDefault="00B67DA4" w:rsidP="00B67DA4">
      <w:pPr>
        <w:ind w:left="720"/>
        <w:jc w:val="both"/>
        <w:rPr>
          <w:i/>
          <w:iCs/>
          <w:sz w:val="28"/>
          <w:szCs w:val="28"/>
        </w:rPr>
      </w:pPr>
      <w:r>
        <w:rPr>
          <w:i/>
          <w:iCs/>
          <w:sz w:val="28"/>
          <w:szCs w:val="28"/>
        </w:rPr>
        <w:t>”Er det vigtigere for dig at få ret i dette end at forblive en ven med X?”</w:t>
      </w:r>
    </w:p>
    <w:p w14:paraId="0F77E272" w14:textId="3C62811C" w:rsidR="00B67DA4" w:rsidRDefault="00B67DA4" w:rsidP="00B67DA4">
      <w:pPr>
        <w:ind w:left="720"/>
        <w:jc w:val="both"/>
        <w:rPr>
          <w:i/>
          <w:iCs/>
          <w:sz w:val="28"/>
          <w:szCs w:val="28"/>
        </w:rPr>
      </w:pPr>
      <w:r>
        <w:rPr>
          <w:i/>
          <w:iCs/>
          <w:sz w:val="28"/>
          <w:szCs w:val="28"/>
        </w:rPr>
        <w:t>”Var du tilfreds med din beslutning om…?”</w:t>
      </w:r>
    </w:p>
    <w:p w14:paraId="29FFE544" w14:textId="5EC4089B" w:rsidR="00B67DA4" w:rsidRDefault="00B67DA4" w:rsidP="00B67DA4">
      <w:pPr>
        <w:ind w:left="720"/>
        <w:jc w:val="both"/>
        <w:rPr>
          <w:i/>
          <w:iCs/>
          <w:sz w:val="28"/>
          <w:szCs w:val="28"/>
        </w:rPr>
      </w:pPr>
      <w:r>
        <w:rPr>
          <w:i/>
          <w:iCs/>
          <w:sz w:val="28"/>
          <w:szCs w:val="28"/>
        </w:rPr>
        <w:t>”Var der en del af dig, der vidste, at det var en dårlig ide?  Hvad afholdt dig fra at lytte til den del af dig?”</w:t>
      </w:r>
    </w:p>
    <w:p w14:paraId="7ED8490A" w14:textId="4A7701D6" w:rsidR="00B67DA4" w:rsidRDefault="00B67DA4" w:rsidP="00B67DA4">
      <w:pPr>
        <w:jc w:val="both"/>
        <w:rPr>
          <w:i/>
          <w:iCs/>
          <w:sz w:val="28"/>
          <w:szCs w:val="28"/>
        </w:rPr>
      </w:pPr>
    </w:p>
    <w:p w14:paraId="528E5CA9" w14:textId="1A55D01E" w:rsidR="00B67DA4" w:rsidRDefault="005B0B32" w:rsidP="00B67DA4">
      <w:pPr>
        <w:jc w:val="both"/>
        <w:rPr>
          <w:sz w:val="28"/>
          <w:szCs w:val="28"/>
        </w:rPr>
      </w:pPr>
      <w:r>
        <w:rPr>
          <w:sz w:val="28"/>
          <w:szCs w:val="28"/>
        </w:rPr>
        <w:t>Selvfølgelig vil børn, der VED, hvad er rigtigt ikke altid vælge det.  Men ved ikke at straffe er det mere sandsynligt, at de vil VÆLGE at gøre det rette, fordi:</w:t>
      </w:r>
    </w:p>
    <w:p w14:paraId="691DD99A" w14:textId="5AA7D5F3" w:rsidR="005B0B32" w:rsidRDefault="005B0B32" w:rsidP="005B0B32">
      <w:pPr>
        <w:pStyle w:val="Listeafsnit"/>
        <w:numPr>
          <w:ilvl w:val="0"/>
          <w:numId w:val="2"/>
        </w:numPr>
        <w:jc w:val="both"/>
        <w:rPr>
          <w:sz w:val="28"/>
          <w:szCs w:val="28"/>
        </w:rPr>
      </w:pPr>
      <w:r>
        <w:rPr>
          <w:sz w:val="28"/>
          <w:szCs w:val="28"/>
        </w:rPr>
        <w:t>De føler sig forbundet til os, og derfor er det mere sandsynligt, at de vil ære vores regler og anmodninger.</w:t>
      </w:r>
    </w:p>
    <w:p w14:paraId="73C7B0F4" w14:textId="2DA02B23" w:rsidR="005B0B32" w:rsidRDefault="005B0B32" w:rsidP="005B0B32">
      <w:pPr>
        <w:pStyle w:val="Listeafsnit"/>
        <w:numPr>
          <w:ilvl w:val="0"/>
          <w:numId w:val="2"/>
        </w:numPr>
        <w:jc w:val="both"/>
        <w:rPr>
          <w:sz w:val="28"/>
          <w:szCs w:val="28"/>
        </w:rPr>
      </w:pPr>
      <w:r>
        <w:rPr>
          <w:sz w:val="28"/>
          <w:szCs w:val="28"/>
        </w:rPr>
        <w:lastRenderedPageBreak/>
        <w:t>De har en positiv forståelse for, at deres adfærd betyder noget, i stedet for bare at prøve at undgå straf.  De udvikler med andre ord et indre kompas.</w:t>
      </w:r>
    </w:p>
    <w:p w14:paraId="74A3A545" w14:textId="3696991F" w:rsidR="005400D9" w:rsidRDefault="005400D9" w:rsidP="005400D9">
      <w:pPr>
        <w:jc w:val="both"/>
        <w:rPr>
          <w:sz w:val="28"/>
          <w:szCs w:val="28"/>
        </w:rPr>
      </w:pPr>
    </w:p>
    <w:p w14:paraId="68662127" w14:textId="77777777" w:rsidR="000F7CB9" w:rsidRPr="000F7CB9" w:rsidRDefault="000F7CB9" w:rsidP="000F7CB9">
      <w:pPr>
        <w:spacing w:line="256" w:lineRule="auto"/>
        <w:jc w:val="both"/>
        <w:rPr>
          <w:rFonts w:ascii="Calibri" w:eastAsia="Calibri" w:hAnsi="Calibri" w:cs="Times New Roman"/>
          <w:sz w:val="28"/>
          <w:szCs w:val="28"/>
        </w:rPr>
      </w:pPr>
      <w:r w:rsidRPr="000F7CB9">
        <w:rPr>
          <w:rFonts w:ascii="Calibri" w:eastAsia="Calibri" w:hAnsi="Calibri" w:cs="Times New Roman"/>
          <w:sz w:val="28"/>
          <w:szCs w:val="28"/>
        </w:rPr>
        <w:t xml:space="preserve">Kilde:  Dr.  Laura Markham – grundlægger af </w:t>
      </w:r>
      <w:hyperlink r:id="rId5" w:history="1">
        <w:r w:rsidRPr="000F7CB9">
          <w:rPr>
            <w:rFonts w:ascii="Calibri" w:eastAsia="Calibri" w:hAnsi="Calibri" w:cs="Times New Roman"/>
            <w:color w:val="0563C1" w:themeColor="hyperlink"/>
            <w:sz w:val="28"/>
            <w:szCs w:val="28"/>
            <w:u w:val="single"/>
          </w:rPr>
          <w:t>www.ahaparenting.com</w:t>
        </w:r>
      </w:hyperlink>
      <w:r w:rsidRPr="000F7CB9">
        <w:rPr>
          <w:rFonts w:ascii="Calibri" w:eastAsia="Calibri" w:hAnsi="Calibri" w:cs="Times New Roman"/>
          <w:sz w:val="28"/>
          <w:szCs w:val="28"/>
        </w:rPr>
        <w:t xml:space="preserve"> og forfatter til </w:t>
      </w:r>
      <w:hyperlink r:id="rId6" w:tgtFrame="_blank" w:history="1">
        <w:r w:rsidRPr="000F7CB9">
          <w:rPr>
            <w:rFonts w:ascii="Calibri" w:eastAsia="Calibri" w:hAnsi="Calibri" w:cs="Times New Roman"/>
            <w:color w:val="0563C1" w:themeColor="hyperlink"/>
            <w:sz w:val="28"/>
            <w:szCs w:val="28"/>
            <w:u w:val="single"/>
          </w:rPr>
          <w:t>Peaceful Parent, Happy Kids</w:t>
        </w:r>
      </w:hyperlink>
      <w:r w:rsidRPr="000F7CB9">
        <w:rPr>
          <w:rFonts w:ascii="Calibri" w:eastAsia="Calibri" w:hAnsi="Calibri" w:cs="Times New Roman"/>
          <w:sz w:val="28"/>
          <w:szCs w:val="28"/>
        </w:rPr>
        <w:t xml:space="preserve">, </w:t>
      </w:r>
      <w:hyperlink r:id="rId7" w:tgtFrame="_blank" w:history="1">
        <w:r w:rsidRPr="000F7CB9">
          <w:rPr>
            <w:rFonts w:ascii="Calibri" w:eastAsia="Calibri" w:hAnsi="Calibri" w:cs="Times New Roman"/>
            <w:color w:val="0563C1" w:themeColor="hyperlink"/>
            <w:sz w:val="28"/>
            <w:szCs w:val="28"/>
            <w:u w:val="single"/>
          </w:rPr>
          <w:t>Peaceful Parent, Happy Siblings</w:t>
        </w:r>
      </w:hyperlink>
      <w:r w:rsidRPr="000F7CB9">
        <w:rPr>
          <w:rFonts w:ascii="Calibri" w:eastAsia="Calibri" w:hAnsi="Calibri" w:cs="Times New Roman"/>
          <w:sz w:val="28"/>
          <w:szCs w:val="28"/>
        </w:rPr>
        <w:t xml:space="preserve"> og </w:t>
      </w:r>
      <w:hyperlink r:id="rId8" w:tgtFrame="_blank" w:history="1">
        <w:r w:rsidRPr="000F7CB9">
          <w:rPr>
            <w:rFonts w:ascii="Calibri" w:eastAsia="Calibri" w:hAnsi="Calibri" w:cs="Times New Roman"/>
            <w:color w:val="0563C1" w:themeColor="hyperlink"/>
            <w:sz w:val="28"/>
            <w:szCs w:val="28"/>
            <w:u w:val="single"/>
          </w:rPr>
          <w:t>Peaceful Parent, Happy Kids Workbook</w:t>
        </w:r>
      </w:hyperlink>
    </w:p>
    <w:p w14:paraId="39823B57" w14:textId="7C90188E" w:rsidR="000F7CB9" w:rsidRPr="006048D2" w:rsidRDefault="00000000" w:rsidP="000F7CB9">
      <w:pPr>
        <w:spacing w:line="256" w:lineRule="auto"/>
        <w:jc w:val="both"/>
        <w:rPr>
          <w:rFonts w:ascii="Calibri" w:eastAsia="Calibri" w:hAnsi="Calibri" w:cs="Times New Roman"/>
          <w:sz w:val="28"/>
          <w:szCs w:val="28"/>
          <w:lang w:val="en-US"/>
        </w:rPr>
      </w:pPr>
      <w:hyperlink r:id="rId9" w:history="1">
        <w:r w:rsidR="000F7CB9" w:rsidRPr="006048D2">
          <w:rPr>
            <w:rFonts w:ascii="Calibri" w:eastAsia="Calibri" w:hAnsi="Calibri" w:cs="Times New Roman"/>
            <w:color w:val="0563C1" w:themeColor="hyperlink"/>
            <w:sz w:val="28"/>
            <w:szCs w:val="28"/>
            <w:u w:val="single"/>
            <w:lang w:val="en-US"/>
          </w:rPr>
          <w:t>www.ahaparenting.com</w:t>
        </w:r>
      </w:hyperlink>
      <w:r w:rsidR="000F7CB9" w:rsidRPr="006048D2">
        <w:rPr>
          <w:rFonts w:ascii="Calibri" w:eastAsia="Calibri" w:hAnsi="Calibri" w:cs="Times New Roman"/>
          <w:sz w:val="28"/>
          <w:szCs w:val="28"/>
          <w:lang w:val="en-US"/>
        </w:rPr>
        <w:t xml:space="preserve"> </w:t>
      </w:r>
    </w:p>
    <w:p w14:paraId="542B55BE" w14:textId="684A6403" w:rsidR="000F7CB9" w:rsidRPr="000F7CB9" w:rsidRDefault="000F7CB9" w:rsidP="000F7CB9">
      <w:pPr>
        <w:spacing w:line="256" w:lineRule="auto"/>
        <w:jc w:val="both"/>
        <w:rPr>
          <w:rFonts w:ascii="Calibri" w:eastAsia="Calibri" w:hAnsi="Calibri" w:cs="Times New Roman"/>
          <w:sz w:val="28"/>
          <w:szCs w:val="28"/>
          <w:lang w:val="en-US"/>
        </w:rPr>
      </w:pPr>
      <w:r w:rsidRPr="000F7CB9">
        <w:rPr>
          <w:rFonts w:ascii="Calibri" w:eastAsia="Calibri" w:hAnsi="Calibri" w:cs="Times New Roman"/>
          <w:sz w:val="28"/>
          <w:szCs w:val="28"/>
          <w:lang w:val="en-US"/>
        </w:rPr>
        <w:t xml:space="preserve">Uddrag af artiklen:  How Kids Learn </w:t>
      </w:r>
      <w:proofErr w:type="gramStart"/>
      <w:r w:rsidRPr="000F7CB9">
        <w:rPr>
          <w:rFonts w:ascii="Calibri" w:eastAsia="Calibri" w:hAnsi="Calibri" w:cs="Times New Roman"/>
          <w:sz w:val="28"/>
          <w:szCs w:val="28"/>
          <w:lang w:val="en-US"/>
        </w:rPr>
        <w:t>To</w:t>
      </w:r>
      <w:proofErr w:type="gramEnd"/>
      <w:r w:rsidRPr="000F7CB9">
        <w:rPr>
          <w:rFonts w:ascii="Calibri" w:eastAsia="Calibri" w:hAnsi="Calibri" w:cs="Times New Roman"/>
          <w:sz w:val="28"/>
          <w:szCs w:val="28"/>
          <w:lang w:val="en-US"/>
        </w:rPr>
        <w:t xml:space="preserve"> Do th</w:t>
      </w:r>
      <w:r>
        <w:rPr>
          <w:rFonts w:ascii="Calibri" w:eastAsia="Calibri" w:hAnsi="Calibri" w:cs="Times New Roman"/>
          <w:sz w:val="28"/>
          <w:szCs w:val="28"/>
          <w:lang w:val="en-US"/>
        </w:rPr>
        <w:t>e Right Thing</w:t>
      </w:r>
    </w:p>
    <w:p w14:paraId="4A7CFFDF" w14:textId="77777777" w:rsidR="005400D9" w:rsidRPr="000F7CB9" w:rsidRDefault="005400D9" w:rsidP="005400D9">
      <w:pPr>
        <w:jc w:val="both"/>
        <w:rPr>
          <w:sz w:val="28"/>
          <w:szCs w:val="28"/>
          <w:lang w:val="en-US"/>
        </w:rPr>
      </w:pPr>
    </w:p>
    <w:p w14:paraId="4F9F87E6" w14:textId="77777777" w:rsidR="00CC0A44" w:rsidRPr="000F7CB9" w:rsidRDefault="00CC0A44" w:rsidP="00CC0A44">
      <w:pPr>
        <w:pStyle w:val="Listeafsnit"/>
        <w:jc w:val="both"/>
        <w:rPr>
          <w:i/>
          <w:iCs/>
          <w:sz w:val="28"/>
          <w:szCs w:val="28"/>
          <w:lang w:val="en-US"/>
        </w:rPr>
      </w:pPr>
    </w:p>
    <w:p w14:paraId="0E85D3FC" w14:textId="26665535" w:rsidR="00AB4A62" w:rsidRPr="000F7CB9" w:rsidRDefault="00AB4A62" w:rsidP="00AB4A62">
      <w:pPr>
        <w:rPr>
          <w:sz w:val="40"/>
          <w:szCs w:val="40"/>
          <w:lang w:val="en-US"/>
        </w:rPr>
      </w:pPr>
    </w:p>
    <w:p w14:paraId="19A78C36" w14:textId="77777777" w:rsidR="00AB4A62" w:rsidRPr="000F7CB9" w:rsidRDefault="00AB4A62" w:rsidP="00AB4A62">
      <w:pPr>
        <w:rPr>
          <w:sz w:val="28"/>
          <w:szCs w:val="28"/>
          <w:lang w:val="en-US"/>
        </w:rPr>
      </w:pPr>
    </w:p>
    <w:sectPr w:rsidR="00AB4A62" w:rsidRPr="000F7CB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A0866FD"/>
    <w:multiLevelType w:val="hybridMultilevel"/>
    <w:tmpl w:val="00F87DB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70B76986"/>
    <w:multiLevelType w:val="hybridMultilevel"/>
    <w:tmpl w:val="EA86B9BC"/>
    <w:lvl w:ilvl="0" w:tplc="9884A9A0">
      <w:start w:val="4"/>
      <w:numFmt w:val="bullet"/>
      <w:lvlText w:val=""/>
      <w:lvlJc w:val="left"/>
      <w:pPr>
        <w:ind w:left="720" w:hanging="360"/>
      </w:pPr>
      <w:rPr>
        <w:rFonts w:ascii="Symbol" w:eastAsiaTheme="minorHAnsi" w:hAnsi="Symbol"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16cid:durableId="1419252710">
    <w:abstractNumId w:val="0"/>
  </w:num>
  <w:num w:numId="2" w16cid:durableId="175704905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A62"/>
    <w:rsid w:val="000F7CB9"/>
    <w:rsid w:val="003E3E6A"/>
    <w:rsid w:val="005400D9"/>
    <w:rsid w:val="005B0B32"/>
    <w:rsid w:val="006048D2"/>
    <w:rsid w:val="007658D9"/>
    <w:rsid w:val="00AB4A62"/>
    <w:rsid w:val="00B67DA4"/>
    <w:rsid w:val="00C71DDA"/>
    <w:rsid w:val="00CC0A44"/>
    <w:rsid w:val="00E046B3"/>
    <w:rsid w:val="00EC47C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1743A"/>
  <w15:chartTrackingRefBased/>
  <w15:docId w15:val="{2C2ACD79-27F0-4904-B368-9D2A0E315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Listeafsnit">
    <w:name w:val="List Paragraph"/>
    <w:basedOn w:val="Normal"/>
    <w:uiPriority w:val="34"/>
    <w:qFormat/>
    <w:rsid w:val="00EC47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065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118</TotalTime>
  <Pages>1</Pages>
  <Words>589</Words>
  <Characters>3596</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7</cp:revision>
  <dcterms:created xsi:type="dcterms:W3CDTF">2023-04-03T09:35:00Z</dcterms:created>
  <dcterms:modified xsi:type="dcterms:W3CDTF">2023-08-01T10:04:00Z</dcterms:modified>
</cp:coreProperties>
</file>