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E826" w14:textId="77777777" w:rsidR="00455899" w:rsidRDefault="00455899" w:rsidP="00455899"/>
    <w:p w14:paraId="2C4ADC93" w14:textId="6E82793A" w:rsidR="00455899" w:rsidRDefault="00455899" w:rsidP="00455899">
      <w:pPr>
        <w:jc w:val="center"/>
      </w:pPr>
      <w:r>
        <w:rPr>
          <w:noProof/>
        </w:rPr>
        <w:drawing>
          <wp:inline distT="0" distB="0" distL="0" distR="0" wp14:anchorId="1E71A108" wp14:editId="083B663C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5AD3D" w14:textId="77777777" w:rsidR="00455899" w:rsidRDefault="00455899" w:rsidP="00455899"/>
    <w:p w14:paraId="77C7438E" w14:textId="00F3C685" w:rsidR="00455899" w:rsidRPr="00455899" w:rsidRDefault="00455899" w:rsidP="00455899">
      <w:pPr>
        <w:jc w:val="center"/>
        <w:rPr>
          <w:b/>
          <w:bCs/>
        </w:rPr>
      </w:pPr>
      <w:r w:rsidRPr="00455899">
        <w:rPr>
          <w:b/>
          <w:bCs/>
        </w:rPr>
        <w:t>MINEHEAD TOWN COUNCIL</w:t>
      </w:r>
    </w:p>
    <w:p w14:paraId="327785EA" w14:textId="77777777" w:rsidR="00455899" w:rsidRPr="00455899" w:rsidRDefault="00455899" w:rsidP="00455899">
      <w:pPr>
        <w:rPr>
          <w:b/>
          <w:bCs/>
        </w:rPr>
      </w:pPr>
    </w:p>
    <w:p w14:paraId="0DD53950" w14:textId="35489E4F" w:rsidR="00455899" w:rsidRPr="00455899" w:rsidRDefault="00455899" w:rsidP="00455899">
      <w:pPr>
        <w:jc w:val="center"/>
        <w:rPr>
          <w:sz w:val="24"/>
          <w:szCs w:val="24"/>
        </w:rPr>
      </w:pPr>
      <w:r w:rsidRPr="00455899">
        <w:rPr>
          <w:sz w:val="24"/>
          <w:szCs w:val="24"/>
        </w:rPr>
        <w:t>Agenda for the Operations Advisory Group Meeting</w:t>
      </w:r>
    </w:p>
    <w:p w14:paraId="6AF4B999" w14:textId="207CA364" w:rsidR="00455899" w:rsidRPr="00455899" w:rsidRDefault="00455899" w:rsidP="00455899">
      <w:pPr>
        <w:jc w:val="center"/>
        <w:rPr>
          <w:sz w:val="24"/>
          <w:szCs w:val="24"/>
        </w:rPr>
      </w:pPr>
      <w:r w:rsidRPr="00455899">
        <w:rPr>
          <w:sz w:val="24"/>
          <w:szCs w:val="24"/>
        </w:rPr>
        <w:t>of Minehead Town Council to be held on</w:t>
      </w:r>
    </w:p>
    <w:p w14:paraId="760FB994" w14:textId="6894FEB4" w:rsidR="00455899" w:rsidRPr="00455899" w:rsidRDefault="00455899" w:rsidP="00455899">
      <w:pPr>
        <w:jc w:val="center"/>
        <w:rPr>
          <w:sz w:val="24"/>
          <w:szCs w:val="24"/>
        </w:rPr>
      </w:pPr>
      <w:r w:rsidRPr="00455899">
        <w:rPr>
          <w:sz w:val="24"/>
          <w:szCs w:val="24"/>
        </w:rPr>
        <w:t>Tuesday 5th September 2023 at 10.30 am at</w:t>
      </w:r>
    </w:p>
    <w:p w14:paraId="544F6524" w14:textId="3267FCA2" w:rsidR="00455899" w:rsidRDefault="00455899" w:rsidP="00455899">
      <w:pPr>
        <w:jc w:val="center"/>
        <w:rPr>
          <w:sz w:val="24"/>
          <w:szCs w:val="24"/>
        </w:rPr>
      </w:pPr>
      <w:r w:rsidRPr="00455899">
        <w:rPr>
          <w:sz w:val="24"/>
          <w:szCs w:val="24"/>
        </w:rPr>
        <w:t>the Town Council Offices, 3 Summerland Road, Minehead, TA24 5BP</w:t>
      </w:r>
    </w:p>
    <w:p w14:paraId="7C4BA7DE" w14:textId="77777777" w:rsidR="005378DD" w:rsidRDefault="005378DD" w:rsidP="00455899">
      <w:pPr>
        <w:jc w:val="center"/>
        <w:rPr>
          <w:sz w:val="24"/>
          <w:szCs w:val="24"/>
        </w:rPr>
      </w:pPr>
    </w:p>
    <w:p w14:paraId="6474A7FA" w14:textId="0488D8B3" w:rsidR="005378DD" w:rsidRDefault="005378DD" w:rsidP="005378DD">
      <w:pPr>
        <w:rPr>
          <w:sz w:val="24"/>
          <w:szCs w:val="24"/>
        </w:rPr>
      </w:pPr>
      <w:r>
        <w:rPr>
          <w:sz w:val="24"/>
          <w:szCs w:val="24"/>
        </w:rPr>
        <w:t xml:space="preserve">Present: Councillors C Palmer, M Palmer, A Lawton, B Hodson </w:t>
      </w:r>
    </w:p>
    <w:p w14:paraId="06BA81D1" w14:textId="5A8EF922" w:rsidR="009A19F9" w:rsidRDefault="009A19F9" w:rsidP="005378DD">
      <w:pPr>
        <w:rPr>
          <w:sz w:val="24"/>
          <w:szCs w:val="24"/>
        </w:rPr>
      </w:pPr>
      <w:r>
        <w:rPr>
          <w:sz w:val="24"/>
          <w:szCs w:val="24"/>
        </w:rPr>
        <w:t xml:space="preserve">Apologies: None </w:t>
      </w:r>
    </w:p>
    <w:p w14:paraId="0A8FE97C" w14:textId="1A223E54" w:rsidR="009A19F9" w:rsidRPr="00455899" w:rsidRDefault="009A19F9" w:rsidP="005378DD">
      <w:pPr>
        <w:rPr>
          <w:sz w:val="24"/>
          <w:szCs w:val="24"/>
        </w:rPr>
      </w:pPr>
      <w:r>
        <w:rPr>
          <w:sz w:val="24"/>
          <w:szCs w:val="24"/>
        </w:rPr>
        <w:t>In Attendance: H Nathanson (</w:t>
      </w:r>
      <w:r w:rsidR="00B26913">
        <w:rPr>
          <w:sz w:val="24"/>
          <w:szCs w:val="24"/>
        </w:rPr>
        <w:t xml:space="preserve">Town </w:t>
      </w:r>
      <w:r>
        <w:rPr>
          <w:sz w:val="24"/>
          <w:szCs w:val="24"/>
        </w:rPr>
        <w:t xml:space="preserve">Clerk), B Parker (Operations Manager) </w:t>
      </w:r>
    </w:p>
    <w:p w14:paraId="04E7F205" w14:textId="77777777" w:rsidR="00455899" w:rsidRPr="00455899" w:rsidRDefault="00455899" w:rsidP="00455899">
      <w:pPr>
        <w:jc w:val="center"/>
        <w:rPr>
          <w:sz w:val="24"/>
          <w:szCs w:val="24"/>
        </w:rPr>
      </w:pPr>
    </w:p>
    <w:p w14:paraId="412E48DE" w14:textId="5890143C" w:rsidR="00455899" w:rsidRDefault="006A6A3A" w:rsidP="006A6A3A">
      <w:r>
        <w:t xml:space="preserve">1. </w:t>
      </w:r>
      <w:r w:rsidR="00455899">
        <w:t xml:space="preserve">To receive apologies for absence. </w:t>
      </w:r>
    </w:p>
    <w:p w14:paraId="27AE48E3" w14:textId="77777777" w:rsidR="00455899" w:rsidRDefault="00455899" w:rsidP="00455899"/>
    <w:p w14:paraId="13BFBF4E" w14:textId="09550C1F" w:rsidR="00AC0577" w:rsidRDefault="00AC0577" w:rsidP="00455899">
      <w:r>
        <w:t xml:space="preserve">There were no apologies for absence. </w:t>
      </w:r>
    </w:p>
    <w:p w14:paraId="143CD2F1" w14:textId="77777777" w:rsidR="00AC0577" w:rsidRDefault="00AC0577" w:rsidP="00455899"/>
    <w:p w14:paraId="22374A88" w14:textId="22B06D36" w:rsidR="00455899" w:rsidRDefault="006A6A3A" w:rsidP="006A6A3A">
      <w:r>
        <w:t xml:space="preserve">2. </w:t>
      </w:r>
      <w:r w:rsidR="00455899">
        <w:t xml:space="preserve">To receive disclosures of unregistered or other interests from councillors on matters to be considered at the Meeting. </w:t>
      </w:r>
    </w:p>
    <w:p w14:paraId="3C132087" w14:textId="77777777" w:rsidR="00C53B19" w:rsidRDefault="00C53B19" w:rsidP="00C53B19"/>
    <w:p w14:paraId="4090E792" w14:textId="4136732D" w:rsidR="00C53B19" w:rsidRDefault="00C53B19" w:rsidP="00C53B19">
      <w:r>
        <w:t xml:space="preserve">No interests were declared. </w:t>
      </w:r>
    </w:p>
    <w:p w14:paraId="3E33118F" w14:textId="77777777" w:rsidR="00455899" w:rsidRDefault="00455899" w:rsidP="00455899"/>
    <w:p w14:paraId="48355FBC" w14:textId="3530365C" w:rsidR="00455899" w:rsidRDefault="006A6A3A" w:rsidP="006A6A3A">
      <w:r>
        <w:t xml:space="preserve">3. </w:t>
      </w:r>
      <w:r w:rsidR="00455899">
        <w:t xml:space="preserve">To elect a Chair of the Operations Advisory Group. </w:t>
      </w:r>
    </w:p>
    <w:p w14:paraId="6CE6EA68" w14:textId="77777777" w:rsidR="00D70B97" w:rsidRDefault="00D70B97" w:rsidP="00C53B19"/>
    <w:p w14:paraId="5AC5DCAD" w14:textId="599A0DFC" w:rsidR="00C53B19" w:rsidRDefault="00997DDC" w:rsidP="00C53B19">
      <w:r>
        <w:t xml:space="preserve">Councillor </w:t>
      </w:r>
      <w:r w:rsidR="00D70B97">
        <w:t>Hodson was elected as Chair</w:t>
      </w:r>
      <w:r w:rsidR="00B26913">
        <w:t xml:space="preserve">. </w:t>
      </w:r>
    </w:p>
    <w:p w14:paraId="42A67F65" w14:textId="77777777" w:rsidR="00455899" w:rsidRDefault="00455899" w:rsidP="00455899"/>
    <w:p w14:paraId="59673E8A" w14:textId="2D036462" w:rsidR="00997DDC" w:rsidRDefault="006A6A3A" w:rsidP="006A6A3A">
      <w:r>
        <w:t xml:space="preserve">4. </w:t>
      </w:r>
      <w:r w:rsidR="00455899">
        <w:t xml:space="preserve">To discuss the proposed response to the Public Spaces Protection Order consultation about dog control with specific reference to Town Council-owned land. </w:t>
      </w:r>
    </w:p>
    <w:p w14:paraId="0F7483AD" w14:textId="77777777" w:rsidR="00D70B97" w:rsidRDefault="00D70B97" w:rsidP="00997DDC"/>
    <w:p w14:paraId="7E19789C" w14:textId="0847FAD8" w:rsidR="00451F33" w:rsidRDefault="00CC7A15" w:rsidP="00997DDC">
      <w:r>
        <w:t>C</w:t>
      </w:r>
      <w:r w:rsidR="00D70B97">
        <w:t xml:space="preserve">ouncillors </w:t>
      </w:r>
      <w:r>
        <w:t xml:space="preserve">had </w:t>
      </w:r>
      <w:r w:rsidR="00D70B97">
        <w:t>agreed to respond individually to the PSPO regarding the beach</w:t>
      </w:r>
      <w:r>
        <w:t xml:space="preserve"> and Blenheim Gardens </w:t>
      </w:r>
      <w:r w:rsidR="002D391A">
        <w:t xml:space="preserve">and the following </w:t>
      </w:r>
      <w:r>
        <w:t xml:space="preserve">single </w:t>
      </w:r>
      <w:r w:rsidR="00D70B97">
        <w:t xml:space="preserve">Town Council response was </w:t>
      </w:r>
      <w:r w:rsidR="00B32846">
        <w:t xml:space="preserve">recommended for </w:t>
      </w:r>
      <w:r w:rsidR="00D70B97">
        <w:t>land owned by MTC</w:t>
      </w:r>
      <w:r w:rsidR="00B32846">
        <w:t xml:space="preserve">: </w:t>
      </w:r>
      <w:r w:rsidR="008B5DDD">
        <w:t xml:space="preserve"> </w:t>
      </w:r>
    </w:p>
    <w:p w14:paraId="37AA087D" w14:textId="77777777" w:rsidR="005962D6" w:rsidRDefault="005962D6" w:rsidP="00997DDC"/>
    <w:p w14:paraId="0C0E1FC5" w14:textId="62FB42AF" w:rsidR="005962D6" w:rsidRDefault="005962D6" w:rsidP="005962D6">
      <w:proofErr w:type="spellStart"/>
      <w:r>
        <w:t>Irnham</w:t>
      </w:r>
      <w:proofErr w:type="spellEnd"/>
      <w:r>
        <w:t xml:space="preserve"> Road Recreation Ground</w:t>
      </w:r>
      <w:r w:rsidR="008B5DDD">
        <w:t xml:space="preserve"> </w:t>
      </w:r>
      <w:r w:rsidR="008B5DDD">
        <w:tab/>
      </w:r>
      <w:r>
        <w:t>Dog Exclusion</w:t>
      </w:r>
      <w:r w:rsidR="004B7779">
        <w:t xml:space="preserve">- </w:t>
      </w:r>
      <w:r>
        <w:t xml:space="preserve">high use area </w:t>
      </w:r>
    </w:p>
    <w:p w14:paraId="14E56EB5" w14:textId="3CBA9677" w:rsidR="005962D6" w:rsidRDefault="005962D6" w:rsidP="005962D6">
      <w:r>
        <w:t>Millennium Rose Garden</w:t>
      </w:r>
      <w:r w:rsidR="004B7779">
        <w:tab/>
      </w:r>
      <w:r w:rsidR="004B7779">
        <w:tab/>
      </w:r>
      <w:r>
        <w:t xml:space="preserve">Dog Exclusion </w:t>
      </w:r>
      <w:r w:rsidR="002D391A">
        <w:t xml:space="preserve">– this </w:t>
      </w:r>
      <w:r>
        <w:t xml:space="preserve">is MTC's most 'formal' </w:t>
      </w:r>
      <w:proofErr w:type="gramStart"/>
      <w:r>
        <w:t>garden</w:t>
      </w:r>
      <w:proofErr w:type="gramEnd"/>
    </w:p>
    <w:p w14:paraId="40D4DAB0" w14:textId="2BA24E9E" w:rsidR="005962D6" w:rsidRDefault="005962D6" w:rsidP="005962D6">
      <w:r>
        <w:t>King George V Playing Field</w:t>
      </w:r>
      <w:r w:rsidR="004B7779">
        <w:tab/>
      </w:r>
      <w:r w:rsidR="004B7779">
        <w:tab/>
      </w:r>
      <w:r>
        <w:t xml:space="preserve">Dogs on Leads </w:t>
      </w:r>
      <w:r w:rsidR="002D391A">
        <w:t>- u</w:t>
      </w:r>
      <w:r>
        <w:t xml:space="preserve">sed for both </w:t>
      </w:r>
      <w:r w:rsidR="002D391A">
        <w:t>adult</w:t>
      </w:r>
      <w:r>
        <w:t xml:space="preserve"> and youth </w:t>
      </w:r>
      <w:proofErr w:type="gramStart"/>
      <w:r>
        <w:t>football</w:t>
      </w:r>
      <w:proofErr w:type="gramEnd"/>
    </w:p>
    <w:p w14:paraId="40D66FF9" w14:textId="144E8688" w:rsidR="005962D6" w:rsidRDefault="005962D6" w:rsidP="005962D6">
      <w:r>
        <w:t xml:space="preserve">Cross Farm Park, </w:t>
      </w:r>
      <w:proofErr w:type="spellStart"/>
      <w:r>
        <w:t>Alcombe</w:t>
      </w:r>
      <w:proofErr w:type="spellEnd"/>
      <w:r>
        <w:t xml:space="preserve"> </w:t>
      </w:r>
      <w:r w:rsidR="004B7779">
        <w:tab/>
      </w:r>
      <w:r w:rsidR="004B7779">
        <w:tab/>
      </w:r>
      <w:r>
        <w:t xml:space="preserve">Dogs on Leads </w:t>
      </w:r>
      <w:r w:rsidR="002D391A">
        <w:t xml:space="preserve">- </w:t>
      </w:r>
      <w:r>
        <w:t>play equipment and regular child users</w:t>
      </w:r>
    </w:p>
    <w:p w14:paraId="7D927BB8" w14:textId="7B6D17F5" w:rsidR="005962D6" w:rsidRDefault="005962D6" w:rsidP="005962D6">
      <w:r>
        <w:t xml:space="preserve">Cross Farm Park Kindergarten </w:t>
      </w:r>
      <w:r w:rsidR="004B7779">
        <w:tab/>
      </w:r>
      <w:r w:rsidR="004B7779">
        <w:tab/>
      </w:r>
      <w:r>
        <w:t xml:space="preserve">Dog Exclusion </w:t>
      </w:r>
      <w:r w:rsidR="002D391A">
        <w:t>- p</w:t>
      </w:r>
      <w:r>
        <w:t xml:space="preserve">lay area specially for under 5's and </w:t>
      </w:r>
      <w:proofErr w:type="gramStart"/>
      <w:r>
        <w:t>fenced</w:t>
      </w:r>
      <w:proofErr w:type="gramEnd"/>
    </w:p>
    <w:p w14:paraId="77A140FE" w14:textId="052DD616" w:rsidR="005962D6" w:rsidRDefault="005962D6" w:rsidP="005962D6">
      <w:proofErr w:type="spellStart"/>
      <w:r>
        <w:t>Periton</w:t>
      </w:r>
      <w:proofErr w:type="spellEnd"/>
      <w:r>
        <w:t xml:space="preserve"> Play area </w:t>
      </w:r>
      <w:r w:rsidR="004B7779">
        <w:tab/>
      </w:r>
      <w:r w:rsidR="004B7779">
        <w:tab/>
      </w:r>
      <w:r w:rsidR="004B7779">
        <w:tab/>
      </w:r>
      <w:r>
        <w:t xml:space="preserve">Dog Exclusion </w:t>
      </w:r>
      <w:r w:rsidR="002D391A">
        <w:t>-</w:t>
      </w:r>
      <w:r>
        <w:t xml:space="preserve"> fenced play area within a large </w:t>
      </w:r>
      <w:proofErr w:type="gramStart"/>
      <w:r>
        <w:t>field</w:t>
      </w:r>
      <w:proofErr w:type="gramEnd"/>
      <w:r>
        <w:t xml:space="preserve"> </w:t>
      </w:r>
    </w:p>
    <w:p w14:paraId="598BD821" w14:textId="2B94F6AE" w:rsidR="005962D6" w:rsidRDefault="005962D6" w:rsidP="005962D6">
      <w:r>
        <w:t xml:space="preserve">King George Play Area </w:t>
      </w:r>
      <w:r w:rsidR="004B7779">
        <w:tab/>
      </w:r>
      <w:r w:rsidR="004B7779">
        <w:tab/>
      </w:r>
      <w:r w:rsidR="004B7779">
        <w:tab/>
      </w:r>
      <w:r>
        <w:t xml:space="preserve">Dog Exclusion </w:t>
      </w:r>
      <w:r w:rsidR="002D391A">
        <w:t xml:space="preserve">- </w:t>
      </w:r>
      <w:r>
        <w:t>fenced play area within a large field</w:t>
      </w:r>
    </w:p>
    <w:p w14:paraId="18976CA7" w14:textId="5EB5AC3B" w:rsidR="00451F33" w:rsidRDefault="00451F33" w:rsidP="00997DDC"/>
    <w:p w14:paraId="1E304A92" w14:textId="77777777" w:rsidR="00455899" w:rsidRDefault="00455899" w:rsidP="00455899"/>
    <w:p w14:paraId="51A362DD" w14:textId="77777777" w:rsidR="00102A76" w:rsidRDefault="00102A76" w:rsidP="00102A76"/>
    <w:p w14:paraId="2B968541" w14:textId="77777777" w:rsidR="00102A76" w:rsidRDefault="00102A76" w:rsidP="00102A76"/>
    <w:p w14:paraId="5BFAD6EA" w14:textId="77777777" w:rsidR="00102A76" w:rsidRDefault="00102A76" w:rsidP="00102A76"/>
    <w:p w14:paraId="331AA492" w14:textId="578431B9" w:rsidR="00455899" w:rsidRDefault="006A6A3A" w:rsidP="006A6A3A">
      <w:r>
        <w:lastRenderedPageBreak/>
        <w:t xml:space="preserve">5. </w:t>
      </w:r>
      <w:r w:rsidR="00455899">
        <w:t xml:space="preserve">To discuss a proposal from Somerset Council to transfer ownership of the </w:t>
      </w:r>
      <w:r w:rsidR="00EC7898">
        <w:t xml:space="preserve">allotments </w:t>
      </w:r>
      <w:r w:rsidR="00455899">
        <w:t xml:space="preserve">land at </w:t>
      </w:r>
      <w:proofErr w:type="spellStart"/>
      <w:r w:rsidR="00455899">
        <w:t>Periton</w:t>
      </w:r>
      <w:proofErr w:type="spellEnd"/>
      <w:r w:rsidR="00455899">
        <w:t xml:space="preserve"> Lane, </w:t>
      </w:r>
      <w:proofErr w:type="spellStart"/>
      <w:r w:rsidR="00455899">
        <w:t>Periton</w:t>
      </w:r>
      <w:proofErr w:type="spellEnd"/>
      <w:r w:rsidR="00455899">
        <w:t xml:space="preserve"> Way, Orchard Road and Marshfield to the Town Council. </w:t>
      </w:r>
    </w:p>
    <w:p w14:paraId="7C3C08A4" w14:textId="77777777" w:rsidR="00102A76" w:rsidRDefault="00102A76" w:rsidP="00102A76">
      <w:pPr>
        <w:ind w:left="48"/>
      </w:pPr>
    </w:p>
    <w:p w14:paraId="44CDBE76" w14:textId="5F00E67B" w:rsidR="00FB22FC" w:rsidRDefault="005039B7" w:rsidP="00560D1F">
      <w:r>
        <w:t xml:space="preserve">Councillors discussed whether it was necessary to conduct a legal transfer or whether there would be rights from having managed the land for so long. </w:t>
      </w:r>
      <w:r w:rsidR="00102A76">
        <w:t xml:space="preserve">They also considered that it might be possible for MTC to </w:t>
      </w:r>
      <w:r w:rsidR="00FB22FC">
        <w:t xml:space="preserve">apply to the Land Registry for the </w:t>
      </w:r>
      <w:r w:rsidR="0063479F">
        <w:t>deeds</w:t>
      </w:r>
      <w:r w:rsidR="00FB22FC">
        <w:t xml:space="preserve"> rather than paying legal costs. </w:t>
      </w:r>
    </w:p>
    <w:p w14:paraId="7E4A3881" w14:textId="77777777" w:rsidR="002C130A" w:rsidRDefault="002C130A" w:rsidP="00560D1F"/>
    <w:p w14:paraId="71F7D33D" w14:textId="17E1DEE2" w:rsidR="00A77741" w:rsidRDefault="00FB22FC" w:rsidP="00560D1F">
      <w:r>
        <w:t>Overall, it was r</w:t>
      </w:r>
      <w:r w:rsidR="00305E29">
        <w:t xml:space="preserve">ecommended that </w:t>
      </w:r>
      <w:r>
        <w:t xml:space="preserve">MTC </w:t>
      </w:r>
      <w:r w:rsidR="00305E29">
        <w:t>accept</w:t>
      </w:r>
      <w:r>
        <w:t>s</w:t>
      </w:r>
      <w:r w:rsidR="00305E29">
        <w:t xml:space="preserve"> the </w:t>
      </w:r>
      <w:r>
        <w:t xml:space="preserve">proposed </w:t>
      </w:r>
      <w:r w:rsidR="00305E29">
        <w:t>land</w:t>
      </w:r>
      <w:r>
        <w:t xml:space="preserve"> transfers</w:t>
      </w:r>
      <w:r w:rsidR="000E7FDF">
        <w:t xml:space="preserve"> and investigate </w:t>
      </w:r>
      <w:proofErr w:type="gramStart"/>
      <w:r w:rsidR="000E7FDF">
        <w:t>whether or not</w:t>
      </w:r>
      <w:proofErr w:type="gramEnd"/>
      <w:r w:rsidR="000E7FDF">
        <w:t xml:space="preserve"> the legal work could be costed as one piece of work</w:t>
      </w:r>
      <w:r w:rsidR="00305E29">
        <w:t>.</w:t>
      </w:r>
      <w:r w:rsidR="000E7FDF">
        <w:t xml:space="preserve"> Further quotes will be sought. </w:t>
      </w:r>
    </w:p>
    <w:p w14:paraId="7632F5F0" w14:textId="77777777" w:rsidR="000E7FDF" w:rsidRDefault="000E7FDF" w:rsidP="000E7FDF"/>
    <w:p w14:paraId="38FA433D" w14:textId="51E2AC48" w:rsidR="00455899" w:rsidRDefault="006A6A3A" w:rsidP="000E7FDF">
      <w:r>
        <w:t xml:space="preserve">6. </w:t>
      </w:r>
      <w:r w:rsidR="00455899">
        <w:t xml:space="preserve">To discuss the arrangements between MTC and the Bowling Club including anti-social behaviour around </w:t>
      </w:r>
      <w:proofErr w:type="spellStart"/>
      <w:r w:rsidR="00455899">
        <w:t>Irnham</w:t>
      </w:r>
      <w:proofErr w:type="spellEnd"/>
      <w:r w:rsidR="00455899">
        <w:t xml:space="preserve"> toilets. </w:t>
      </w:r>
    </w:p>
    <w:p w14:paraId="02015146" w14:textId="77777777" w:rsidR="008C1B67" w:rsidRDefault="008C1B67" w:rsidP="008C1B67"/>
    <w:p w14:paraId="0DED11AF" w14:textId="7F0121AE" w:rsidR="00256952" w:rsidRDefault="00F16E4E" w:rsidP="008C1B67">
      <w:r>
        <w:t xml:space="preserve">The letter from </w:t>
      </w:r>
      <w:r w:rsidR="007D651E">
        <w:t>Minehead Bowling Club was received</w:t>
      </w:r>
      <w:r w:rsidR="00441249">
        <w:t xml:space="preserve"> regarding balls being thrown or kicked over from the Recreation Ground</w:t>
      </w:r>
      <w:r w:rsidR="002A76C2">
        <w:t xml:space="preserve"> and councillors were sympathetic to members about this issue. The suggestion of installing </w:t>
      </w:r>
      <w:r w:rsidR="0079001A">
        <w:t xml:space="preserve">a high net </w:t>
      </w:r>
      <w:r w:rsidR="002A76C2">
        <w:t xml:space="preserve">around </w:t>
      </w:r>
      <w:r w:rsidR="0079001A">
        <w:t>the Club</w:t>
      </w:r>
      <w:r w:rsidR="002A76C2">
        <w:t xml:space="preserve"> </w:t>
      </w:r>
      <w:r w:rsidR="00980CE7">
        <w:t xml:space="preserve">was discussed but it was agreed that the cost was likely to be prohibitive </w:t>
      </w:r>
      <w:r w:rsidR="006C0890">
        <w:t xml:space="preserve">and may not actually provide a solution to anti-social behaviour. </w:t>
      </w:r>
    </w:p>
    <w:p w14:paraId="63C26E60" w14:textId="77777777" w:rsidR="00256952" w:rsidRDefault="00256952" w:rsidP="008C1B67"/>
    <w:p w14:paraId="71B6526C" w14:textId="3206B6FF" w:rsidR="00256952" w:rsidRDefault="00256952" w:rsidP="008C1B67">
      <w:r>
        <w:t xml:space="preserve">An alternative solution </w:t>
      </w:r>
      <w:r w:rsidR="00533719">
        <w:t>might be t</w:t>
      </w:r>
      <w:r>
        <w:t xml:space="preserve">o reinstall the </w:t>
      </w:r>
      <w:r w:rsidR="00F332FF">
        <w:t xml:space="preserve">stand-alone high fence/net which used to be on the Recreation Ground where the outside gym is now </w:t>
      </w:r>
      <w:proofErr w:type="gramStart"/>
      <w:r w:rsidR="00F332FF">
        <w:t>located</w:t>
      </w:r>
      <w:proofErr w:type="gramEnd"/>
      <w:r w:rsidR="00F332FF">
        <w:t xml:space="preserve"> and which was used as a goal. Discussion needs to be had about where it could be safely </w:t>
      </w:r>
      <w:proofErr w:type="gramStart"/>
      <w:r w:rsidR="00F332FF">
        <w:t>sited</w:t>
      </w:r>
      <w:proofErr w:type="gramEnd"/>
      <w:r w:rsidR="00F332FF">
        <w:t xml:space="preserve"> and this will be looked </w:t>
      </w:r>
      <w:r w:rsidR="00533719">
        <w:t>at.</w:t>
      </w:r>
    </w:p>
    <w:p w14:paraId="2E2D6C9D" w14:textId="77777777" w:rsidR="00F332FF" w:rsidRDefault="00F332FF" w:rsidP="008C1B67"/>
    <w:p w14:paraId="5947B106" w14:textId="2D59F594" w:rsidR="00545D64" w:rsidRDefault="0037113E" w:rsidP="008C1B67">
      <w:r>
        <w:t xml:space="preserve">Councillors </w:t>
      </w:r>
      <w:r w:rsidR="00545D64">
        <w:t xml:space="preserve">recommended that MTC write back to the Bowling Club to explain and to let them know that a Community Centre Working Group will be set up which can </w:t>
      </w:r>
      <w:proofErr w:type="gramStart"/>
      <w:r w:rsidR="00545D64">
        <w:t>look into</w:t>
      </w:r>
      <w:proofErr w:type="gramEnd"/>
      <w:r w:rsidR="00545D64">
        <w:t xml:space="preserve"> these matters in more detail. </w:t>
      </w:r>
      <w:r w:rsidR="0080444F">
        <w:t xml:space="preserve">It was also suggested that the Operations Manager visit the Club to gain a better understanding of the issue. </w:t>
      </w:r>
    </w:p>
    <w:p w14:paraId="73F25F1D" w14:textId="77777777" w:rsidR="00455899" w:rsidRDefault="00455899" w:rsidP="00455899"/>
    <w:p w14:paraId="3437C137" w14:textId="398E54A9" w:rsidR="00455899" w:rsidRDefault="00455899" w:rsidP="00455899">
      <w:r>
        <w:t xml:space="preserve">7. To agree the need and timeframe for the repairs to the Queen Anne statue on Wellington Square. </w:t>
      </w:r>
    </w:p>
    <w:p w14:paraId="0E598573" w14:textId="77777777" w:rsidR="004B299A" w:rsidRDefault="004B299A" w:rsidP="00455899"/>
    <w:p w14:paraId="38435F32" w14:textId="0E9A06CC" w:rsidR="004B299A" w:rsidRDefault="00A76B12" w:rsidP="00455899">
      <w:r>
        <w:t xml:space="preserve">Councillors agreed the </w:t>
      </w:r>
      <w:r w:rsidR="00533719">
        <w:t xml:space="preserve">need to clean both </w:t>
      </w:r>
      <w:r>
        <w:t xml:space="preserve">statue </w:t>
      </w:r>
      <w:r w:rsidR="006727EF">
        <w:t xml:space="preserve">and </w:t>
      </w:r>
      <w:proofErr w:type="gramStart"/>
      <w:r w:rsidR="006727EF">
        <w:t>monument</w:t>
      </w:r>
      <w:proofErr w:type="gramEnd"/>
      <w:r w:rsidR="006727EF">
        <w:t xml:space="preserve"> </w:t>
      </w:r>
      <w:r w:rsidR="004B299A">
        <w:t xml:space="preserve">but no </w:t>
      </w:r>
      <w:r w:rsidR="00915DB2">
        <w:t xml:space="preserve">safety issues </w:t>
      </w:r>
      <w:r w:rsidR="000C105B">
        <w:t>ha</w:t>
      </w:r>
      <w:r w:rsidR="004B299A">
        <w:t>d</w:t>
      </w:r>
      <w:r w:rsidR="000C105B">
        <w:t xml:space="preserve"> been identified</w:t>
      </w:r>
      <w:r w:rsidR="004B299A">
        <w:t xml:space="preserve"> which made the repair urgent</w:t>
      </w:r>
      <w:r w:rsidR="000C105B">
        <w:t>.</w:t>
      </w:r>
    </w:p>
    <w:p w14:paraId="502F85C6" w14:textId="7529074E" w:rsidR="003F3465" w:rsidRDefault="003F3465" w:rsidP="00455899">
      <w:r>
        <w:t xml:space="preserve">The quote </w:t>
      </w:r>
      <w:r w:rsidR="004B299A">
        <w:t xml:space="preserve">for specialist cleaning and repair of </w:t>
      </w:r>
      <w:r w:rsidR="00361405">
        <w:t xml:space="preserve">£9,380 was discussed and it was agreed that it was too expensive and not available in the budget. </w:t>
      </w:r>
      <w:r w:rsidR="004B299A">
        <w:t xml:space="preserve">The </w:t>
      </w:r>
      <w:r w:rsidR="00E40976">
        <w:t xml:space="preserve">Operations Manager </w:t>
      </w:r>
      <w:r w:rsidR="004B299A">
        <w:t xml:space="preserve">was therefore asked to </w:t>
      </w:r>
      <w:r w:rsidR="00E40976">
        <w:t xml:space="preserve">look </w:t>
      </w:r>
      <w:r w:rsidR="004B299A">
        <w:t xml:space="preserve">at the </w:t>
      </w:r>
      <w:r w:rsidR="00E40976">
        <w:t xml:space="preserve">possibility </w:t>
      </w:r>
      <w:r w:rsidR="004B299A">
        <w:t xml:space="preserve">and cost of </w:t>
      </w:r>
      <w:r w:rsidR="00E2262F">
        <w:t xml:space="preserve">cleaning the canopy and statue in-house. </w:t>
      </w:r>
      <w:r w:rsidR="008300DF">
        <w:t xml:space="preserve"> </w:t>
      </w:r>
    </w:p>
    <w:p w14:paraId="59FC2130" w14:textId="77777777" w:rsidR="00455899" w:rsidRDefault="00455899" w:rsidP="00455899"/>
    <w:p w14:paraId="4BD0811E" w14:textId="77777777" w:rsidR="0070439B" w:rsidRDefault="00455899" w:rsidP="00455899">
      <w:r>
        <w:t xml:space="preserve">8. To discuss the Town Council involvement in this year’s Christmas lighting and decorations. </w:t>
      </w:r>
    </w:p>
    <w:p w14:paraId="38920FD8" w14:textId="1E80BC9C" w:rsidR="00455899" w:rsidRDefault="00455899" w:rsidP="00455899">
      <w:r>
        <w:t xml:space="preserve">   </w:t>
      </w:r>
    </w:p>
    <w:p w14:paraId="46E6F529" w14:textId="637731CD" w:rsidR="00C069C5" w:rsidRDefault="0070439B" w:rsidP="00455899">
      <w:r>
        <w:t>The contract with Festive Lighting</w:t>
      </w:r>
      <w:r w:rsidR="00C069C5">
        <w:t>, cost</w:t>
      </w:r>
      <w:r w:rsidR="003431D5">
        <w:t>ing</w:t>
      </w:r>
      <w:r w:rsidR="00C069C5">
        <w:t xml:space="preserve"> £15,000pa</w:t>
      </w:r>
      <w:r w:rsidR="003431D5">
        <w:t>,</w:t>
      </w:r>
      <w:r>
        <w:t xml:space="preserve"> finishes after Christmas</w:t>
      </w:r>
      <w:r w:rsidR="003431D5">
        <w:t xml:space="preserve"> 2023</w:t>
      </w:r>
      <w:r>
        <w:t>.</w:t>
      </w:r>
      <w:r w:rsidR="00C069C5">
        <w:t xml:space="preserve"> The Operations Manager outlined the additional work required by MTC staff to install Christmas trees and electrical works, mean</w:t>
      </w:r>
      <w:r w:rsidR="003431D5">
        <w:t>ing</w:t>
      </w:r>
      <w:r w:rsidR="00C069C5">
        <w:t xml:space="preserve"> that the Christmas budget </w:t>
      </w:r>
      <w:r w:rsidR="003431D5">
        <w:t xml:space="preserve">would </w:t>
      </w:r>
      <w:r w:rsidR="00C069C5">
        <w:t xml:space="preserve">likely be overspent. </w:t>
      </w:r>
    </w:p>
    <w:p w14:paraId="58CE4565" w14:textId="77777777" w:rsidR="00AD34D8" w:rsidRDefault="00AD34D8" w:rsidP="00455899"/>
    <w:p w14:paraId="6002370A" w14:textId="41663CED" w:rsidR="00C069C5" w:rsidRDefault="00C069C5" w:rsidP="00455899">
      <w:r>
        <w:t xml:space="preserve">The </w:t>
      </w:r>
      <w:r w:rsidR="00AD34D8">
        <w:t xml:space="preserve">tree at </w:t>
      </w:r>
      <w:proofErr w:type="spellStart"/>
      <w:r w:rsidR="00AD34D8">
        <w:t>Hopcott</w:t>
      </w:r>
      <w:proofErr w:type="spellEnd"/>
      <w:r w:rsidR="00AD34D8">
        <w:t xml:space="preserve"> Corner would need solar lights as an electric connection was no longer available and it was agreed to purchase </w:t>
      </w:r>
      <w:r w:rsidR="00261E2B">
        <w:t xml:space="preserve">some to see how effective they are and whether this could be an option to use solar more widely. </w:t>
      </w:r>
    </w:p>
    <w:p w14:paraId="3BE0C222" w14:textId="77777777" w:rsidR="00C069C5" w:rsidRDefault="00C069C5" w:rsidP="00455899"/>
    <w:p w14:paraId="40C9F1A8" w14:textId="04659F61" w:rsidR="00412420" w:rsidRDefault="006120D3" w:rsidP="00412420">
      <w:r>
        <w:t xml:space="preserve">The Christmas light switch-on was agreed for </w:t>
      </w:r>
      <w:r w:rsidR="007E38F8">
        <w:t>Friday 24</w:t>
      </w:r>
      <w:r w:rsidR="007E38F8" w:rsidRPr="007E38F8">
        <w:rPr>
          <w:vertAlign w:val="superscript"/>
        </w:rPr>
        <w:t>th</w:t>
      </w:r>
      <w:r w:rsidR="007E38F8">
        <w:t xml:space="preserve"> November so as not to conflict with Dunster by Candlelight. However, it was agreed that this should be discussed with the Chamber of Commerce and Councillor Jewell would be approached </w:t>
      </w:r>
      <w:r w:rsidR="00412420">
        <w:t xml:space="preserve">as a contact. </w:t>
      </w:r>
      <w:r w:rsidR="00412420">
        <w:t xml:space="preserve">It was </w:t>
      </w:r>
      <w:r w:rsidR="00412420">
        <w:t xml:space="preserve">also </w:t>
      </w:r>
      <w:r w:rsidR="00412420">
        <w:t xml:space="preserve">agreed to review </w:t>
      </w:r>
      <w:r w:rsidR="00412420">
        <w:t xml:space="preserve">future </w:t>
      </w:r>
      <w:r w:rsidR="00412420">
        <w:t>Christmas arrangements in early 2024</w:t>
      </w:r>
      <w:r w:rsidR="00412420">
        <w:t>.</w:t>
      </w:r>
    </w:p>
    <w:p w14:paraId="7B1A51E9" w14:textId="77777777" w:rsidR="00412420" w:rsidRDefault="00412420" w:rsidP="00455899"/>
    <w:p w14:paraId="00B03B9B" w14:textId="68313581" w:rsidR="00C069C5" w:rsidRDefault="00C069C5" w:rsidP="00455899">
      <w:r>
        <w:t xml:space="preserve">It was </w:t>
      </w:r>
      <w:r w:rsidR="00412420">
        <w:t>noted</w:t>
      </w:r>
      <w:r>
        <w:t xml:space="preserve"> that the b</w:t>
      </w:r>
      <w:r w:rsidR="00A47248">
        <w:t xml:space="preserve">unting needs to come down before the </w:t>
      </w:r>
      <w:r>
        <w:t xml:space="preserve">Christmas decorations go up. </w:t>
      </w:r>
    </w:p>
    <w:p w14:paraId="02B699EF" w14:textId="345F2BB0" w:rsidR="00455899" w:rsidRDefault="00455899" w:rsidP="00455899">
      <w:r>
        <w:lastRenderedPageBreak/>
        <w:t>9. To receive an update on rewilding areas and the timetable for of end of season cuts.</w:t>
      </w:r>
    </w:p>
    <w:p w14:paraId="3EDFB86B" w14:textId="77777777" w:rsidR="00412420" w:rsidRDefault="00412420" w:rsidP="00455899"/>
    <w:p w14:paraId="0C8402E2" w14:textId="36BE58FE" w:rsidR="00412420" w:rsidRDefault="00412420" w:rsidP="00455899">
      <w:r>
        <w:t xml:space="preserve">The Operations Manager said that this year’s rewilded areas had attracted both positive and negative comments in equal measure. </w:t>
      </w:r>
      <w:r w:rsidR="007400A6">
        <w:t xml:space="preserve">Discussion was had about what to do next year and it was agreed to continue with the new approach and perhaps look at </w:t>
      </w:r>
      <w:r w:rsidR="0074470F">
        <w:t xml:space="preserve">seeding some areas with wildflowers to make them more attractive. </w:t>
      </w:r>
    </w:p>
    <w:p w14:paraId="0FBEABF3" w14:textId="77777777" w:rsidR="00D17DE7" w:rsidRDefault="00D17DE7" w:rsidP="00455899"/>
    <w:p w14:paraId="52A602F4" w14:textId="21C4E0F6" w:rsidR="00455899" w:rsidRDefault="00455899" w:rsidP="00455899">
      <w:r>
        <w:t xml:space="preserve">10. To note the update on </w:t>
      </w:r>
      <w:proofErr w:type="spellStart"/>
      <w:r>
        <w:t>Culvercliffe</w:t>
      </w:r>
      <w:proofErr w:type="spellEnd"/>
      <w:r>
        <w:t xml:space="preserve"> and Harbour works. </w:t>
      </w:r>
    </w:p>
    <w:p w14:paraId="5479BC0A" w14:textId="77777777" w:rsidR="005A47C1" w:rsidRDefault="005A47C1" w:rsidP="00455899"/>
    <w:p w14:paraId="525A83E3" w14:textId="5242EDE6" w:rsidR="005A4DF7" w:rsidRDefault="005A4DF7" w:rsidP="00455899">
      <w:r>
        <w:t xml:space="preserve">It was noted that all work had now been completed and that £1,638.90 of the grant remains. Discussion will be had at the next meeting about how to allocate this. </w:t>
      </w:r>
    </w:p>
    <w:p w14:paraId="2799117E" w14:textId="77777777" w:rsidR="005A4DF7" w:rsidRDefault="005A4DF7" w:rsidP="00455899"/>
    <w:p w14:paraId="455260D4" w14:textId="2E4336E2" w:rsidR="00455899" w:rsidRDefault="00455899" w:rsidP="00455899">
      <w:r>
        <w:t xml:space="preserve">11. To note that Somerset Councillors Chilcott and Hadley are in the process of setting up a meeting about street weeds and Blenheim Gardens in September and more details will follow.   </w:t>
      </w:r>
    </w:p>
    <w:p w14:paraId="08356CD5" w14:textId="77777777" w:rsidR="009C6F13" w:rsidRDefault="009C6F13" w:rsidP="00455899"/>
    <w:p w14:paraId="434FCD6A" w14:textId="782BBA49" w:rsidR="00482709" w:rsidRDefault="005A4DF7" w:rsidP="00455899">
      <w:r>
        <w:t>Th</w:t>
      </w:r>
      <w:r w:rsidR="003E76EA">
        <w:t xml:space="preserve">e meeting date of </w:t>
      </w:r>
      <w:r w:rsidR="00482709">
        <w:t>14</w:t>
      </w:r>
      <w:r w:rsidR="00482709" w:rsidRPr="00482709">
        <w:rPr>
          <w:vertAlign w:val="superscript"/>
        </w:rPr>
        <w:t>th</w:t>
      </w:r>
      <w:r w:rsidR="00482709">
        <w:t xml:space="preserve"> September </w:t>
      </w:r>
      <w:r w:rsidR="003E76EA">
        <w:t xml:space="preserve">2023 was </w:t>
      </w:r>
      <w:proofErr w:type="gramStart"/>
      <w:r w:rsidR="003E76EA">
        <w:t>noted</w:t>
      </w:r>
      <w:proofErr w:type="gramEnd"/>
      <w:r w:rsidR="003E76EA">
        <w:t xml:space="preserve"> </w:t>
      </w:r>
      <w:r w:rsidR="008773B0">
        <w:t xml:space="preserve">and Councillors M Palmer and Lawton will attend with the Operations Manager. </w:t>
      </w:r>
    </w:p>
    <w:p w14:paraId="045975F1" w14:textId="77777777" w:rsidR="00455899" w:rsidRDefault="00455899" w:rsidP="00455899"/>
    <w:p w14:paraId="770E589E" w14:textId="26139A6F" w:rsidR="00455899" w:rsidRDefault="00455899" w:rsidP="00455899">
      <w:r>
        <w:t xml:space="preserve">12. To set a date for an extraordinary meeting of the Working Group to discuss the 2024/25 budget requirements.   </w:t>
      </w:r>
    </w:p>
    <w:p w14:paraId="3762BF35" w14:textId="77777777" w:rsidR="003C08E7" w:rsidRDefault="003C08E7" w:rsidP="00455899"/>
    <w:p w14:paraId="6D84724B" w14:textId="72C29D3D" w:rsidR="003C08E7" w:rsidRDefault="008773B0" w:rsidP="00455899">
      <w:r>
        <w:t xml:space="preserve">The date of the next meeting will be </w:t>
      </w:r>
      <w:r w:rsidR="00FC4BCE">
        <w:t>10</w:t>
      </w:r>
      <w:r w:rsidR="00FC4BCE" w:rsidRPr="00FC4BCE">
        <w:rPr>
          <w:vertAlign w:val="superscript"/>
        </w:rPr>
        <w:t>th</w:t>
      </w:r>
      <w:r w:rsidR="00FC4BCE">
        <w:t xml:space="preserve"> October at 10.30am in the Office </w:t>
      </w:r>
      <w:r>
        <w:t xml:space="preserve">and the Budget will form the first part of the agenda. </w:t>
      </w:r>
    </w:p>
    <w:p w14:paraId="7C6A9CD5" w14:textId="77777777" w:rsidR="00455899" w:rsidRDefault="00455899" w:rsidP="00455899"/>
    <w:p w14:paraId="1539619F" w14:textId="77777777" w:rsidR="00455899" w:rsidRDefault="00455899" w:rsidP="00455899"/>
    <w:p w14:paraId="0BB1B92E" w14:textId="77777777" w:rsidR="005A47C1" w:rsidRDefault="005A47C1" w:rsidP="00455899"/>
    <w:p w14:paraId="44464318" w14:textId="77777777" w:rsidR="005A47C1" w:rsidRDefault="005A47C1" w:rsidP="00455899"/>
    <w:p w14:paraId="5772D296" w14:textId="77777777" w:rsidR="005A47C1" w:rsidRDefault="005A47C1" w:rsidP="00455899"/>
    <w:p w14:paraId="47B91939" w14:textId="77777777" w:rsidR="00455899" w:rsidRDefault="00455899" w:rsidP="00455899"/>
    <w:p w14:paraId="2C95A84A" w14:textId="77777777" w:rsidR="008773B0" w:rsidRDefault="008773B0">
      <w:r>
        <w:t>Councillor Hodson</w:t>
      </w:r>
    </w:p>
    <w:p w14:paraId="266B8D9B" w14:textId="335F7A5B" w:rsidR="00455899" w:rsidRDefault="008773B0">
      <w:r>
        <w:t xml:space="preserve">Chair </w:t>
      </w:r>
      <w:r w:rsidR="00455899">
        <w:t xml:space="preserve"> </w:t>
      </w:r>
    </w:p>
    <w:sectPr w:rsidR="004558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646"/>
    <w:multiLevelType w:val="multilevel"/>
    <w:tmpl w:val="40C89F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50E12"/>
    <w:multiLevelType w:val="multilevel"/>
    <w:tmpl w:val="08FE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FC0E4A"/>
    <w:multiLevelType w:val="multilevel"/>
    <w:tmpl w:val="B65A2B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80EAD"/>
    <w:multiLevelType w:val="multilevel"/>
    <w:tmpl w:val="53126B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EF540F"/>
    <w:multiLevelType w:val="multilevel"/>
    <w:tmpl w:val="2AEAAA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980A8A"/>
    <w:multiLevelType w:val="multilevel"/>
    <w:tmpl w:val="F2C619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375065"/>
    <w:multiLevelType w:val="multilevel"/>
    <w:tmpl w:val="CD0492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C80754"/>
    <w:multiLevelType w:val="multilevel"/>
    <w:tmpl w:val="BFD00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176AD8"/>
    <w:multiLevelType w:val="multilevel"/>
    <w:tmpl w:val="3F8409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E60738"/>
    <w:multiLevelType w:val="multilevel"/>
    <w:tmpl w:val="4FD4EA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045BB2"/>
    <w:multiLevelType w:val="multilevel"/>
    <w:tmpl w:val="2DBE37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807663"/>
    <w:multiLevelType w:val="multilevel"/>
    <w:tmpl w:val="FA24FF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74176B"/>
    <w:multiLevelType w:val="multilevel"/>
    <w:tmpl w:val="14DA5B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650AAF"/>
    <w:multiLevelType w:val="multilevel"/>
    <w:tmpl w:val="F85C7D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D20D45"/>
    <w:multiLevelType w:val="hybridMultilevel"/>
    <w:tmpl w:val="DEC6E44E"/>
    <w:lvl w:ilvl="0" w:tplc="97C4A47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157921480">
    <w:abstractNumId w:val="1"/>
  </w:num>
  <w:num w:numId="2" w16cid:durableId="550003425">
    <w:abstractNumId w:val="2"/>
  </w:num>
  <w:num w:numId="3" w16cid:durableId="651757081">
    <w:abstractNumId w:val="3"/>
  </w:num>
  <w:num w:numId="4" w16cid:durableId="413167792">
    <w:abstractNumId w:val="7"/>
  </w:num>
  <w:num w:numId="5" w16cid:durableId="1356926544">
    <w:abstractNumId w:val="0"/>
  </w:num>
  <w:num w:numId="6" w16cid:durableId="1015036175">
    <w:abstractNumId w:val="13"/>
  </w:num>
  <w:num w:numId="7" w16cid:durableId="774593784">
    <w:abstractNumId w:val="4"/>
  </w:num>
  <w:num w:numId="8" w16cid:durableId="1477988503">
    <w:abstractNumId w:val="9"/>
  </w:num>
  <w:num w:numId="9" w16cid:durableId="2034069824">
    <w:abstractNumId w:val="10"/>
  </w:num>
  <w:num w:numId="10" w16cid:durableId="2069722029">
    <w:abstractNumId w:val="8"/>
  </w:num>
  <w:num w:numId="11" w16cid:durableId="210272222">
    <w:abstractNumId w:val="12"/>
  </w:num>
  <w:num w:numId="12" w16cid:durableId="1065839440">
    <w:abstractNumId w:val="5"/>
  </w:num>
  <w:num w:numId="13" w16cid:durableId="996374724">
    <w:abstractNumId w:val="11"/>
  </w:num>
  <w:num w:numId="14" w16cid:durableId="1386561035">
    <w:abstractNumId w:val="6"/>
  </w:num>
  <w:num w:numId="15" w16cid:durableId="5077129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99"/>
    <w:rsid w:val="00010C29"/>
    <w:rsid w:val="00046D5A"/>
    <w:rsid w:val="000478A3"/>
    <w:rsid w:val="00072E1B"/>
    <w:rsid w:val="000C105B"/>
    <w:rsid w:val="000C548B"/>
    <w:rsid w:val="000E7FDF"/>
    <w:rsid w:val="00102A76"/>
    <w:rsid w:val="00153388"/>
    <w:rsid w:val="001536C5"/>
    <w:rsid w:val="0019684B"/>
    <w:rsid w:val="001C76E2"/>
    <w:rsid w:val="002360F1"/>
    <w:rsid w:val="00256952"/>
    <w:rsid w:val="00261E2B"/>
    <w:rsid w:val="002A76C2"/>
    <w:rsid w:val="002B3618"/>
    <w:rsid w:val="002C130A"/>
    <w:rsid w:val="002D391A"/>
    <w:rsid w:val="00305E29"/>
    <w:rsid w:val="00327C49"/>
    <w:rsid w:val="003431D5"/>
    <w:rsid w:val="00361405"/>
    <w:rsid w:val="0037113E"/>
    <w:rsid w:val="0038763A"/>
    <w:rsid w:val="003B783D"/>
    <w:rsid w:val="003C08E7"/>
    <w:rsid w:val="003E6A31"/>
    <w:rsid w:val="003E76EA"/>
    <w:rsid w:val="003F3465"/>
    <w:rsid w:val="00404CEB"/>
    <w:rsid w:val="00406642"/>
    <w:rsid w:val="00412420"/>
    <w:rsid w:val="00441249"/>
    <w:rsid w:val="00451F33"/>
    <w:rsid w:val="00455899"/>
    <w:rsid w:val="00482709"/>
    <w:rsid w:val="004A0C48"/>
    <w:rsid w:val="004B299A"/>
    <w:rsid w:val="004B7779"/>
    <w:rsid w:val="004C54B8"/>
    <w:rsid w:val="004C63EB"/>
    <w:rsid w:val="004F365F"/>
    <w:rsid w:val="005039B7"/>
    <w:rsid w:val="005109E6"/>
    <w:rsid w:val="00533719"/>
    <w:rsid w:val="005378DD"/>
    <w:rsid w:val="00542427"/>
    <w:rsid w:val="00543CAA"/>
    <w:rsid w:val="005453F3"/>
    <w:rsid w:val="00545D64"/>
    <w:rsid w:val="00560D1F"/>
    <w:rsid w:val="005928F3"/>
    <w:rsid w:val="005962D6"/>
    <w:rsid w:val="005A47C1"/>
    <w:rsid w:val="005A4DF7"/>
    <w:rsid w:val="005B363B"/>
    <w:rsid w:val="005C2915"/>
    <w:rsid w:val="00611A7B"/>
    <w:rsid w:val="006120D3"/>
    <w:rsid w:val="0063479F"/>
    <w:rsid w:val="00644482"/>
    <w:rsid w:val="006727EF"/>
    <w:rsid w:val="006A6A3A"/>
    <w:rsid w:val="006C0890"/>
    <w:rsid w:val="006F1D22"/>
    <w:rsid w:val="0070439B"/>
    <w:rsid w:val="007400A6"/>
    <w:rsid w:val="0074470F"/>
    <w:rsid w:val="0079001A"/>
    <w:rsid w:val="007C49E3"/>
    <w:rsid w:val="007D651E"/>
    <w:rsid w:val="007E38F8"/>
    <w:rsid w:val="007F0C16"/>
    <w:rsid w:val="007F139A"/>
    <w:rsid w:val="0080444F"/>
    <w:rsid w:val="008300DF"/>
    <w:rsid w:val="008773B0"/>
    <w:rsid w:val="00883329"/>
    <w:rsid w:val="008B5DDD"/>
    <w:rsid w:val="008C0097"/>
    <w:rsid w:val="008C1B67"/>
    <w:rsid w:val="008C1FC7"/>
    <w:rsid w:val="008F7279"/>
    <w:rsid w:val="00901F24"/>
    <w:rsid w:val="00915DB2"/>
    <w:rsid w:val="00980CE7"/>
    <w:rsid w:val="00982AE4"/>
    <w:rsid w:val="009956F2"/>
    <w:rsid w:val="00996B19"/>
    <w:rsid w:val="00997DDC"/>
    <w:rsid w:val="009A19F9"/>
    <w:rsid w:val="009C6F13"/>
    <w:rsid w:val="009E70FE"/>
    <w:rsid w:val="00A47248"/>
    <w:rsid w:val="00A57B3A"/>
    <w:rsid w:val="00A63FBE"/>
    <w:rsid w:val="00A65A4B"/>
    <w:rsid w:val="00A76B12"/>
    <w:rsid w:val="00A77741"/>
    <w:rsid w:val="00A86D10"/>
    <w:rsid w:val="00AC0577"/>
    <w:rsid w:val="00AD34D8"/>
    <w:rsid w:val="00B00563"/>
    <w:rsid w:val="00B116A1"/>
    <w:rsid w:val="00B147BB"/>
    <w:rsid w:val="00B26913"/>
    <w:rsid w:val="00B32846"/>
    <w:rsid w:val="00B33253"/>
    <w:rsid w:val="00B453DB"/>
    <w:rsid w:val="00B47E78"/>
    <w:rsid w:val="00B70746"/>
    <w:rsid w:val="00B734C8"/>
    <w:rsid w:val="00BA3C28"/>
    <w:rsid w:val="00BC2F41"/>
    <w:rsid w:val="00C069C5"/>
    <w:rsid w:val="00C311F7"/>
    <w:rsid w:val="00C53B19"/>
    <w:rsid w:val="00CC1F5F"/>
    <w:rsid w:val="00CC7A15"/>
    <w:rsid w:val="00CD6E78"/>
    <w:rsid w:val="00D17DE7"/>
    <w:rsid w:val="00D20A17"/>
    <w:rsid w:val="00D25E99"/>
    <w:rsid w:val="00D70B97"/>
    <w:rsid w:val="00D877CF"/>
    <w:rsid w:val="00D9516A"/>
    <w:rsid w:val="00DB23D9"/>
    <w:rsid w:val="00DE31D3"/>
    <w:rsid w:val="00E2262F"/>
    <w:rsid w:val="00E26B9F"/>
    <w:rsid w:val="00E40976"/>
    <w:rsid w:val="00E412FE"/>
    <w:rsid w:val="00E47E76"/>
    <w:rsid w:val="00E51D65"/>
    <w:rsid w:val="00EC7898"/>
    <w:rsid w:val="00F16E4E"/>
    <w:rsid w:val="00F332FF"/>
    <w:rsid w:val="00F94065"/>
    <w:rsid w:val="00FB22FC"/>
    <w:rsid w:val="00FC4BCE"/>
    <w:rsid w:val="00FE7347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3563"/>
  <w15:chartTrackingRefBased/>
  <w15:docId w15:val="{7542BDC5-58CD-4AF1-B963-EE19E455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9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Nathanson</dc:creator>
  <cp:keywords/>
  <dc:description/>
  <cp:lastModifiedBy>Helen Nathanson</cp:lastModifiedBy>
  <cp:revision>135</cp:revision>
  <dcterms:created xsi:type="dcterms:W3CDTF">2023-09-05T09:51:00Z</dcterms:created>
  <dcterms:modified xsi:type="dcterms:W3CDTF">2023-09-07T10:49:00Z</dcterms:modified>
</cp:coreProperties>
</file>